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40" w:rsidRDefault="00AB56D7" w:rsidP="00B33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779000" cy="6908565"/>
            <wp:effectExtent l="19050" t="0" r="0" b="0"/>
            <wp:docPr id="1" name="Рисунок 1" descr="D:\Documents and Settings\пк-2\Рабочий стол\Тит. листы 21.02.19\титульные листы новые\коробка\Scan2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2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69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24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3240" w:rsidRDefault="00B33240" w:rsidP="00B332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учебная программа по физике составлена для учащихся 9 класса.</w:t>
      </w:r>
      <w:r>
        <w:rPr>
          <w:rFonts w:ascii="Times New Roman" w:hAnsi="Times New Roman"/>
          <w:sz w:val="24"/>
          <w:szCs w:val="24"/>
        </w:rPr>
        <w:t xml:space="preserve">Программа составлена на основе авторской программы основного общего образования (авторы А.В.Перышкин, Н.В.Филонович, Е.М.Гутник)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по физике. 7-9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B921F9" w:rsidRDefault="00B921F9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B33240" w:rsidRDefault="00B33240" w:rsidP="00B33240">
      <w:pPr>
        <w:pStyle w:val="a5"/>
        <w:spacing w:line="276" w:lineRule="auto"/>
        <w:ind w:firstLine="7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>
        <w:rPr>
          <w:b w:val="0"/>
          <w:bCs w:val="0"/>
          <w:sz w:val="24"/>
          <w:szCs w:val="24"/>
        </w:rPr>
        <w:t xml:space="preserve">Общая характеристика </w:t>
      </w:r>
      <w:r>
        <w:rPr>
          <w:b w:val="0"/>
          <w:sz w:val="24"/>
          <w:szCs w:val="24"/>
        </w:rPr>
        <w:t>учебного предмета</w:t>
      </w:r>
    </w:p>
    <w:p w:rsidR="00B33240" w:rsidRDefault="00B33240" w:rsidP="00B33240">
      <w:pPr>
        <w:pStyle w:val="a5"/>
        <w:spacing w:line="276" w:lineRule="auto"/>
        <w:ind w:firstLine="70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 </w:t>
      </w:r>
    </w:p>
    <w:p w:rsidR="00B33240" w:rsidRDefault="00B33240" w:rsidP="00B921F9">
      <w:pPr>
        <w:autoSpaceDE w:val="0"/>
        <w:spacing w:after="0"/>
        <w:ind w:firstLine="70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B33240" w:rsidRDefault="00B33240" w:rsidP="00B921F9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</w:t>
      </w:r>
      <w:r>
        <w:rPr>
          <w:rFonts w:ascii="Times New Roman" w:eastAsia="Times New Roman" w:hAnsi="Times New Roman"/>
          <w:sz w:val="24"/>
          <w:szCs w:val="24"/>
        </w:rPr>
        <w:t xml:space="preserve">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учёбу, познания, коммуникацию, профессионально-трудовой выбор, личностное саморазвитие, ценностные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rFonts w:ascii="Times New Roman" w:eastAsia="Times New Roman" w:hAnsi="Times New Roman"/>
          <w:b/>
          <w:sz w:val="24"/>
          <w:szCs w:val="24"/>
        </w:rPr>
        <w:t>цели обучения физике: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освоение знаний о</w:t>
      </w:r>
      <w:r>
        <w:rPr>
          <w:rFonts w:ascii="Times New Roman" w:eastAsia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овладение умениями</w:t>
      </w:r>
      <w:r>
        <w:rPr>
          <w:rFonts w:ascii="Times New Roman" w:eastAsia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/>
          <w:sz w:val="24"/>
          <w:szCs w:val="24"/>
        </w:rPr>
        <w:t>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33240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компетентностный, личностно-ориентированный, и деятельностный подходы, определяющие </w:t>
      </w:r>
      <w:r>
        <w:rPr>
          <w:rFonts w:ascii="Times New Roman" w:eastAsia="Times New Roman" w:hAnsi="Times New Roman"/>
          <w:b/>
          <w:sz w:val="24"/>
          <w:szCs w:val="24"/>
        </w:rPr>
        <w:t>задачи обучения: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приобретение физических знаний и умений; 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обобщёнными способами мыслительной, творческой деятельности;</w:t>
      </w:r>
    </w:p>
    <w:p w:rsidR="00B33240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B921F9" w:rsidRDefault="00B921F9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и субъективного,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этом ведущую роль играют познавательные ценности, так как предмет физика входит в группу предметов познавательного цикла, главная цель которых заключается в изучении природы.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признании </w:t>
      </w:r>
      <w:r>
        <w:rPr>
          <w:rFonts w:ascii="Times New Roman" w:eastAsia="Times New Roman" w:hAnsi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ценности </w:t>
      </w:r>
      <w:r>
        <w:rPr>
          <w:rFonts w:ascii="Times New Roman" w:eastAsia="Times New Roman" w:hAnsi="Times New Roman"/>
          <w:sz w:val="24"/>
          <w:szCs w:val="24"/>
        </w:rPr>
        <w:t>физических методов исследования живой и неживой природы;</w:t>
      </w:r>
    </w:p>
    <w:p w:rsidR="00B33240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понимании </w:t>
      </w:r>
      <w:r>
        <w:rPr>
          <w:rFonts w:ascii="Times New Roman" w:eastAsia="Times New Roman" w:hAnsi="Times New Roman"/>
          <w:sz w:val="24"/>
          <w:szCs w:val="24"/>
        </w:rPr>
        <w:t>сложности и противоречивости самого процесса познания как извечного стремления к Истине.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уважительного отношения </w:t>
      </w:r>
      <w:r>
        <w:rPr>
          <w:rFonts w:ascii="Times New Roman" w:eastAsia="Times New Roman" w:hAnsi="Times New Roman"/>
          <w:sz w:val="24"/>
          <w:szCs w:val="24"/>
        </w:rPr>
        <w:t>к созидательной, творческой деятельности;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понимания </w:t>
      </w:r>
      <w:r>
        <w:rPr>
          <w:rFonts w:ascii="Times New Roman" w:eastAsia="Times New Roman" w:hAnsi="Times New Roman"/>
          <w:sz w:val="24"/>
          <w:szCs w:val="24"/>
        </w:rPr>
        <w:t xml:space="preserve"> необходимости эффективного и безопасного использования различных технических устройств;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/>
          <w:sz w:val="24"/>
          <w:szCs w:val="24"/>
        </w:rPr>
        <w:t>в безусловном выполнении правил безопасного использования веществ в повседневной жизни;</w:t>
      </w:r>
    </w:p>
    <w:p w:rsidR="00B33240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сознательного выбора </w:t>
      </w:r>
      <w:r>
        <w:rPr>
          <w:rFonts w:ascii="Times New Roman" w:eastAsia="Times New Roman" w:hAnsi="Times New Roman"/>
          <w:sz w:val="24"/>
          <w:szCs w:val="24"/>
        </w:rPr>
        <w:t>будущей профессиональной деятельности.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правильного использования </w:t>
      </w:r>
      <w:r>
        <w:rPr>
          <w:rFonts w:ascii="Times New Roman" w:eastAsia="Times New Roman" w:hAnsi="Times New Roman"/>
          <w:sz w:val="24"/>
          <w:szCs w:val="24"/>
        </w:rPr>
        <w:t>физической терминологии и символики;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потребности </w:t>
      </w:r>
      <w:r>
        <w:rPr>
          <w:rFonts w:ascii="Times New Roman" w:eastAsia="Times New Roman" w:hAnsi="Times New Roman"/>
          <w:sz w:val="24"/>
          <w:szCs w:val="24"/>
        </w:rPr>
        <w:t>вести диалог, выслушивать мнение оппонента, участвовать в дискуссии;</w:t>
      </w:r>
    </w:p>
    <w:p w:rsidR="00B33240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способности </w:t>
      </w:r>
      <w:r>
        <w:rPr>
          <w:rFonts w:ascii="Times New Roman" w:eastAsia="Times New Roman" w:hAnsi="Times New Roman"/>
          <w:sz w:val="24"/>
          <w:szCs w:val="24"/>
        </w:rPr>
        <w:t>открыто выражать и аргументированно отстаивать свою точку зрения.</w:t>
      </w:r>
    </w:p>
    <w:p w:rsidR="00B33240" w:rsidRDefault="00B33240" w:rsidP="00B3324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B33240" w:rsidRPr="00D649D0" w:rsidRDefault="00B33240" w:rsidP="00B33240">
      <w:pPr>
        <w:pStyle w:val="a3"/>
        <w:spacing w:line="276" w:lineRule="auto"/>
        <w:ind w:firstLine="340"/>
        <w:jc w:val="both"/>
        <w:rPr>
          <w:rFonts w:ascii="Times New Roman" w:hAnsi="Times New Roman"/>
          <w:sz w:val="24"/>
          <w:lang w:eastAsia="ru-RU"/>
        </w:rPr>
      </w:pPr>
      <w:r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 xml:space="preserve">105 </w:t>
      </w:r>
      <w:r w:rsidRPr="00D649D0">
        <w:rPr>
          <w:rFonts w:ascii="Times New Roman" w:hAnsi="Times New Roman"/>
          <w:sz w:val="24"/>
        </w:rPr>
        <w:t xml:space="preserve">часов для обязательного изучения физики в </w:t>
      </w:r>
      <w:r>
        <w:rPr>
          <w:rFonts w:ascii="Times New Roman" w:hAnsi="Times New Roman"/>
          <w:sz w:val="24"/>
        </w:rPr>
        <w:t>9</w:t>
      </w:r>
      <w:r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3</w:t>
      </w:r>
      <w:r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102</w:t>
      </w:r>
      <w:r w:rsidRPr="00D649D0">
        <w:rPr>
          <w:rFonts w:ascii="Times New Roman" w:hAnsi="Times New Roman"/>
          <w:sz w:val="24"/>
        </w:rPr>
        <w:t xml:space="preserve"> согласно школьному учебному плану. Количество контрольных работ оставлено без изменений. Количество и темы лабораторных работ изменены в соответствии с </w:t>
      </w:r>
      <w:r w:rsidRPr="00D649D0">
        <w:rPr>
          <w:rFonts w:ascii="Times New Roman" w:hAnsi="Times New Roman"/>
          <w:sz w:val="24"/>
          <w:lang w:eastAsia="ru-RU"/>
        </w:rPr>
        <w:t xml:space="preserve">письмом </w:t>
      </w:r>
      <w:r w:rsidRPr="00B24730">
        <w:rPr>
          <w:rFonts w:ascii="Times New Roman" w:hAnsi="Times New Roman"/>
          <w:sz w:val="24"/>
          <w:lang w:eastAsia="ru-RU"/>
        </w:rPr>
        <w:t>Департамента образования Ярославской области «О примерных основных образовательных программах» № 1031/01-10 от 11.06.2015 г.</w:t>
      </w:r>
    </w:p>
    <w:p w:rsidR="00B33240" w:rsidRPr="00D649D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рабочую учебную 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B33240" w:rsidRPr="00D649D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Pr="00D649D0" w:rsidRDefault="00B33240" w:rsidP="00B33240">
      <w:pPr>
        <w:pStyle w:val="a3"/>
        <w:jc w:val="center"/>
        <w:rPr>
          <w:rFonts w:ascii="Times New Roman" w:hAnsi="Times New Roman"/>
          <w:b/>
          <w:sz w:val="24"/>
        </w:rPr>
      </w:pPr>
      <w:r w:rsidRPr="00D649D0">
        <w:rPr>
          <w:rFonts w:ascii="Times New Roman" w:hAnsi="Times New Roman"/>
          <w:b/>
          <w:sz w:val="24"/>
        </w:rPr>
        <w:t>Адаптация обучения физике для учащихся с ЗПР</w:t>
      </w:r>
    </w:p>
    <w:p w:rsidR="00B33240" w:rsidRPr="00D649D0" w:rsidRDefault="00B33240" w:rsidP="00B33240">
      <w:pPr>
        <w:jc w:val="both"/>
        <w:rPr>
          <w:rFonts w:ascii="Times New Roman" w:hAnsi="Times New Roman"/>
          <w:sz w:val="24"/>
        </w:rPr>
      </w:pPr>
      <w:r w:rsidRPr="00D649D0">
        <w:rPr>
          <w:rFonts w:ascii="Times New Roman" w:hAnsi="Times New Roman"/>
          <w:sz w:val="24"/>
        </w:rPr>
        <w:t xml:space="preserve">      Учащиеся с ОВЗ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образовательную программу (ФГОС) и по окончании школы может получить такой же документ об образовании, как и его здоровые сверстники. Основной задачей является создание специальных условий, при которых ребёнок с ОВЗ может реализовать своё право на получение образования. </w:t>
      </w:r>
      <w:r w:rsidRPr="00D649D0">
        <w:rPr>
          <w:rFonts w:ascii="Times New Roman" w:hAnsi="Times New Roman"/>
          <w:b/>
          <w:bCs/>
          <w:i/>
          <w:sz w:val="24"/>
        </w:rPr>
        <w:t>Организационно-педагогические условия</w:t>
      </w:r>
      <w:r w:rsidR="00E856EF">
        <w:rPr>
          <w:rFonts w:ascii="Times New Roman" w:hAnsi="Times New Roman"/>
          <w:b/>
          <w:bCs/>
          <w:i/>
          <w:sz w:val="24"/>
        </w:rPr>
        <w:t xml:space="preserve"> </w:t>
      </w:r>
      <w:r w:rsidRPr="00D649D0">
        <w:rPr>
          <w:rFonts w:ascii="Times New Roman" w:hAnsi="Times New Roman"/>
          <w:sz w:val="24"/>
        </w:rPr>
        <w:t xml:space="preserve">ориентированы на применение адекватных возможностям и потребностям обучающихся современных технологий, методов, приемов, форм </w:t>
      </w:r>
      <w:r w:rsidRPr="00D649D0">
        <w:rPr>
          <w:rFonts w:ascii="Times New Roman" w:hAnsi="Times New Roman"/>
          <w:sz w:val="24"/>
        </w:rPr>
        <w:lastRenderedPageBreak/>
        <w:t>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Учебно-методический комплекс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B33240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«Физика. 9 класс». Перышкин А.В. Учебник для общеобразовательных учреждений. 2-е </w:t>
      </w:r>
      <w:r w:rsidRPr="00B7654D">
        <w:rPr>
          <w:rFonts w:ascii="Times New Roman" w:hAnsi="Times New Roman"/>
          <w:sz w:val="24"/>
          <w:szCs w:val="24"/>
        </w:rPr>
        <w:t>издание - М.: Дрофа, 20</w:t>
      </w:r>
      <w:r w:rsidR="00B7654D" w:rsidRPr="00B7654D">
        <w:rPr>
          <w:rFonts w:ascii="Times New Roman" w:hAnsi="Times New Roman"/>
          <w:sz w:val="24"/>
          <w:szCs w:val="24"/>
          <w:lang w:val="en-US"/>
        </w:rPr>
        <w:t>1</w:t>
      </w:r>
      <w:r w:rsidR="00B7654D" w:rsidRPr="00B7654D">
        <w:rPr>
          <w:rFonts w:ascii="Times New Roman" w:hAnsi="Times New Roman"/>
          <w:sz w:val="24"/>
          <w:szCs w:val="24"/>
        </w:rPr>
        <w:t>9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Методическое пособие для учителя: </w:t>
      </w:r>
      <w:r>
        <w:rPr>
          <w:rFonts w:ascii="Times New Roman" w:hAnsi="Times New Roman"/>
          <w:sz w:val="24"/>
          <w:szCs w:val="24"/>
        </w:rPr>
        <w:t>Физика. 7-9 классы. Тематическое планирование А.В.Перышкин. –М.: Просвещение, 2013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класс: Тематическое и поурочное планирование к учебнику А.В.Пёрышкина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Е.М.Гутник, Е.В.Рыбакова. – М.: Дрофа, 2002. - 96 с.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класс: поурочные планы по учебнику А.В.Пёрышкина «Физика.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711DB">
        <w:rPr>
          <w:rFonts w:ascii="Times New Roman" w:hAnsi="Times New Roman"/>
          <w:sz w:val="24"/>
          <w:szCs w:val="24"/>
        </w:rPr>
        <w:t>класс» / авт.-сост. В.А.Шевцов. – Волгоград: Учитель, 2005. – 303 с.</w:t>
      </w:r>
    </w:p>
    <w:p w:rsidR="00B33240" w:rsidRPr="00A711DB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 xml:space="preserve">Поурочные разработки по физике. К учебнику А.В.Пёрышкина «Физика. </w:t>
      </w:r>
      <w:r>
        <w:rPr>
          <w:rFonts w:ascii="Times New Roman" w:hAnsi="Times New Roman"/>
          <w:sz w:val="24"/>
          <w:szCs w:val="24"/>
        </w:rPr>
        <w:t>9</w:t>
      </w:r>
      <w:r w:rsidRPr="00A711DB">
        <w:rPr>
          <w:rFonts w:ascii="Times New Roman" w:hAnsi="Times New Roman"/>
          <w:sz w:val="24"/>
          <w:szCs w:val="24"/>
        </w:rPr>
        <w:t xml:space="preserve"> класс» / С.Е.Полянский. – М.: «ВАКО», 2004. – 240с.</w:t>
      </w:r>
    </w:p>
    <w:p w:rsidR="00B33240" w:rsidRPr="00C26658" w:rsidRDefault="00B33240" w:rsidP="00B33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240" w:rsidRPr="00C26658" w:rsidRDefault="00B33240" w:rsidP="00B3324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26658">
        <w:rPr>
          <w:rFonts w:ascii="Times New Roman" w:hAnsi="Times New Roman"/>
          <w:i/>
          <w:sz w:val="24"/>
          <w:szCs w:val="24"/>
        </w:rPr>
        <w:t>сборниками текстовых и тестовых заданий для контроля знаний и умений:</w:t>
      </w:r>
    </w:p>
    <w:p w:rsidR="00B33240" w:rsidRPr="00C26658" w:rsidRDefault="00B33240" w:rsidP="00B332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33240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>Сборник задач по физике для 7-9 классов общеобразовательных учреждений / В.И.Лукашик, Е.В.Иванова. – М.: Просвещение,2005. –   224 с.</w:t>
      </w:r>
    </w:p>
    <w:p w:rsidR="00B33240" w:rsidRPr="00A711DB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11DB">
        <w:rPr>
          <w:rFonts w:ascii="Times New Roman" w:hAnsi="Times New Roman"/>
          <w:sz w:val="24"/>
          <w:szCs w:val="24"/>
        </w:rPr>
        <w:t>Сборник задач по физике 7-9 кл. А.В. Перышкин; сост. Н.В.Филонович.-М.: АСТ: Астрель; Владимир ВКТ, 2011</w:t>
      </w:r>
    </w:p>
    <w:p w:rsidR="00B33240" w:rsidRPr="00C26658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>Контрольные и проверочные работы по физике. 7-11 кл.: Метод.пособие / О.Ф.Кабардин, С.И.Кабардина, В.А.Орлов. - М.: Дрофа,  2000.-192 с.</w:t>
      </w:r>
    </w:p>
    <w:p w:rsidR="00B33240" w:rsidRPr="00C26658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6658">
        <w:rPr>
          <w:rFonts w:ascii="Times New Roman" w:hAnsi="Times New Roman"/>
          <w:sz w:val="24"/>
          <w:szCs w:val="24"/>
        </w:rPr>
        <w:t>О.Ф.Кабардин, В.А.Орлов. «Физика. Тесты». 7-9 классы. – М.: Дрофа, 2002.</w:t>
      </w:r>
    </w:p>
    <w:p w:rsidR="00B33240" w:rsidRDefault="00B33240" w:rsidP="00B33240">
      <w:pPr>
        <w:pStyle w:val="a3"/>
        <w:ind w:left="360"/>
        <w:jc w:val="both"/>
        <w:rPr>
          <w:rFonts w:ascii="Times New Roman" w:hAnsi="Times New Roman"/>
        </w:rPr>
      </w:pPr>
    </w:p>
    <w:p w:rsidR="00B33240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Приемы, методы, технологии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основе развития универсальных учебных действий в основной школе лежит системно-деятельностный подход. В соответствии 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B33240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концентрированного обучения, игровых технологий, а также использование методов проектов, индивидуальных и групповых форм работы.</w:t>
      </w:r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 проведении уроков используются также интерактивные методы, а именно:  работа в группах,  учебный диалог, объяснение-провокация, лекция-дискуссия, учебная дискуссия, семинар, игровое моделирование, защита проекта, совместный проект, организационно-деятельностные игры, деловые игры; традиционные методы: лекция, рассказ, объяснение, беседа.</w:t>
      </w:r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зачётов,  самостоятельных работ, лабораторных работ, опытов, практикумов, экспериментальных задач. </w:t>
      </w:r>
    </w:p>
    <w:p w:rsidR="00B33240" w:rsidRDefault="00B33240" w:rsidP="00B3324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3240" w:rsidRDefault="00B33240" w:rsidP="00B33240">
      <w:pPr>
        <w:autoSpaceDE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Информационно-коммуникативная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Рефлексивная деятельность: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B33240" w:rsidRDefault="00B33240" w:rsidP="00B33240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B33240" w:rsidRDefault="00B33240" w:rsidP="00B3324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pStyle w:val="31"/>
        <w:spacing w:line="276" w:lineRule="auto"/>
        <w:ind w:hanging="14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физике основного общего образования: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сформированность</w:t>
      </w:r>
      <w:r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убежденность </w:t>
      </w:r>
      <w:r>
        <w:rPr>
          <w:rFonts w:ascii="Times New Roman" w:eastAsia="Times New Roman" w:hAnsi="Times New Roman"/>
          <w:sz w:val="24"/>
          <w:szCs w:val="24"/>
        </w:rPr>
        <w:t>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самостоятельность </w:t>
      </w:r>
      <w:r>
        <w:rPr>
          <w:rFonts w:ascii="Times New Roman" w:eastAsia="Times New Roman" w:hAnsi="Times New Roman"/>
          <w:sz w:val="24"/>
          <w:szCs w:val="24"/>
        </w:rPr>
        <w:t>в приобретении новых знаний и практических умений;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готовность к выбору жизненного пути</w:t>
      </w:r>
      <w:r>
        <w:rPr>
          <w:rFonts w:ascii="Times New Roman" w:eastAsia="Times New Roman" w:hAnsi="Times New Roman"/>
          <w:sz w:val="24"/>
          <w:szCs w:val="24"/>
        </w:rPr>
        <w:t xml:space="preserve"> в соответствии с собственными интересами и возможностями;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мотивация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</w:rPr>
        <w:t>школьников на основе личностно ориентированного подхода;</w:t>
      </w:r>
    </w:p>
    <w:p w:rsidR="00B33240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формирование ценностных отношений </w:t>
      </w:r>
      <w:r>
        <w:rPr>
          <w:rFonts w:ascii="Times New Roman" w:eastAsia="Times New Roman" w:hAnsi="Times New Roman"/>
          <w:sz w:val="24"/>
          <w:szCs w:val="24"/>
        </w:rPr>
        <w:t>друг к другу,  учителю, авторам открытий и изобретений, результатам обучения.</w:t>
      </w:r>
    </w:p>
    <w:p w:rsidR="00B33240" w:rsidRDefault="00B33240" w:rsidP="00B3324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/>
          <w:bCs/>
          <w:sz w:val="24"/>
          <w:szCs w:val="24"/>
        </w:rPr>
        <w:t>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понимание </w:t>
      </w:r>
      <w:r>
        <w:rPr>
          <w:rFonts w:ascii="Times New Roman" w:eastAsia="Times New Roman" w:hAnsi="Times New Roman"/>
          <w:bCs/>
          <w:sz w:val="24"/>
          <w:szCs w:val="24"/>
        </w:rPr>
        <w:t>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умений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/>
          <w:bCs/>
          <w:sz w:val="24"/>
          <w:szCs w:val="24"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освоение </w:t>
      </w:r>
      <w:r>
        <w:rPr>
          <w:rFonts w:ascii="Times New Roman" w:eastAsia="Times New Roman" w:hAnsi="Times New Roman"/>
          <w:bCs/>
          <w:sz w:val="24"/>
          <w:szCs w:val="24"/>
        </w:rPr>
        <w:t>приемов действий в нестандартных ситуациях, овладение эвристическими методами решения проблем;</w:t>
      </w:r>
    </w:p>
    <w:p w:rsidR="00B33240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умений </w:t>
      </w:r>
      <w:r>
        <w:rPr>
          <w:rFonts w:ascii="Times New Roman" w:eastAsia="Times New Roman" w:hAnsi="Times New Roman"/>
          <w:bCs/>
          <w:sz w:val="24"/>
          <w:szCs w:val="24"/>
        </w:rPr>
        <w:t>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33240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знания </w:t>
      </w:r>
      <w:r>
        <w:rPr>
          <w:rFonts w:ascii="Times New Roman" w:eastAsia="Times New Roman" w:hAnsi="Times New Roman"/>
          <w:bCs/>
          <w:sz w:val="24"/>
          <w:szCs w:val="24"/>
        </w:rPr>
        <w:t>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</w:t>
      </w:r>
      <w:r>
        <w:rPr>
          <w:rFonts w:ascii="Times New Roman" w:eastAsia="Times New Roman" w:hAnsi="Times New Roman"/>
          <w:bCs/>
          <w:sz w:val="24"/>
          <w:szCs w:val="24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умения и навыки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 xml:space="preserve">формирование </w:t>
      </w:r>
      <w:r>
        <w:rPr>
          <w:rFonts w:ascii="Times New Roman" w:eastAsia="Times New Roman" w:hAnsi="Times New Roman"/>
          <w:bCs/>
          <w:sz w:val="24"/>
          <w:szCs w:val="24"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развитие </w:t>
      </w:r>
      <w:r>
        <w:rPr>
          <w:rFonts w:ascii="Times New Roman" w:eastAsia="Times New Roman" w:hAnsi="Times New Roman"/>
          <w:bCs/>
          <w:sz w:val="24"/>
          <w:szCs w:val="24"/>
        </w:rPr>
        <w:t>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33240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/>
          <w:bCs/>
          <w:sz w:val="24"/>
          <w:szCs w:val="24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B24730" w:rsidRDefault="00B24730" w:rsidP="00B24730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24730" w:rsidRDefault="00B24730" w:rsidP="00B2473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ТЕМАТИЧЕСКОЕ  ПЛАНИРОВАНИЕ УЧЕБНОГО ПРЕДМЕТА ФИЗИКА-9</w:t>
      </w:r>
    </w:p>
    <w:p w:rsidR="00B24730" w:rsidRDefault="00B24730" w:rsidP="00B2473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1984"/>
        <w:gridCol w:w="4536"/>
        <w:gridCol w:w="851"/>
        <w:gridCol w:w="4394"/>
        <w:gridCol w:w="3118"/>
      </w:tblGrid>
      <w:tr w:rsidR="00B24730" w:rsidTr="00E34C75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B24730" w:rsidTr="00E34C75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E34C75">
            <w:pPr>
              <w:pStyle w:val="Default"/>
              <w:jc w:val="center"/>
            </w:pPr>
            <w:r w:rsidRPr="007A5B34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9E0C25">
            <w:pPr>
              <w:pStyle w:val="Default"/>
              <w:jc w:val="center"/>
            </w:pPr>
            <w:r>
              <w:t>Законы взаимодействия и движения тел.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Материальная точка. Система отсчёта.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 xml:space="preserve">Траектория, путь и перемещение.Прямолинейное равномерное движение. </w:t>
            </w:r>
            <w:r w:rsidRPr="00B24730">
              <w:rPr>
                <w:rFonts w:ascii="Times New Roman" w:hAnsi="Times New Roman"/>
                <w:sz w:val="24"/>
                <w:szCs w:val="28"/>
              </w:rPr>
              <w:t>Скорость равномерного прямолинейного движения.</w:t>
            </w:r>
            <w:r w:rsidRPr="00B24730">
              <w:rPr>
                <w:rFonts w:ascii="Times New Roman" w:hAnsi="Times New Roman"/>
                <w:sz w:val="24"/>
              </w:rPr>
              <w:t>Прямолинейное равноускоренное движение. Ускорение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 xml:space="preserve">Скорость прямолинейного равноускоренного движения. Перемещение при прямолинейном равноускоренном движении.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Графики зависимости пути и скорости от времени.</w:t>
            </w:r>
          </w:p>
          <w:p w:rsidR="00B24730" w:rsidRPr="005969A1" w:rsidRDefault="00B24730" w:rsidP="00B9682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730">
              <w:rPr>
                <w:rFonts w:ascii="Times New Roman" w:hAnsi="Times New Roman"/>
                <w:sz w:val="24"/>
              </w:rPr>
              <w:t>Относительность механического движения.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 xml:space="preserve">Явление инерции.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Ньютона.Свободное падение тел. Движение тела, брошенного вертикально вверх.Закон всемирного тяготения. Ускорение свободного падения на Земле и других планетах.Равномерное </w:t>
            </w:r>
            <w:r w:rsidRPr="00B24730">
              <w:rPr>
                <w:rFonts w:ascii="Times New Roman" w:hAnsi="Times New Roman"/>
                <w:sz w:val="24"/>
              </w:rPr>
              <w:lastRenderedPageBreak/>
              <w:t>движение по окружности.</w:t>
            </w:r>
            <w:r w:rsidR="00B96826">
              <w:rPr>
                <w:rFonts w:ascii="Times New Roman" w:hAnsi="Times New Roman"/>
                <w:sz w:val="24"/>
              </w:rPr>
              <w:t xml:space="preserve"> ИСЗ. </w:t>
            </w:r>
            <w:r w:rsidRPr="00B24730">
              <w:rPr>
                <w:rFonts w:ascii="Times New Roman" w:hAnsi="Times New Roman"/>
                <w:sz w:val="24"/>
              </w:rPr>
              <w:t>Импульс. Закон сохранения импульса.Реактивное движение. Ракеты. Закон сохранения механической энергии.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E34C75">
            <w:pPr>
              <w:pStyle w:val="Default"/>
              <w:jc w:val="center"/>
            </w:pPr>
            <w:r>
              <w:lastRenderedPageBreak/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№1 «Изучение зависимости пути от времени при равномерном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№2 «Изучение зависимости пути от времени при равноускоренном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Лабораторная работа № 1 </w:t>
            </w:r>
            <w:r w:rsidRPr="00B96826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«Исследование равноускоренного движения без начальной скорости».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3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4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>раторная работа №2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падения».</w:t>
            </w:r>
          </w:p>
          <w:p w:rsidR="00B24730" w:rsidRPr="007A5B34" w:rsidRDefault="00B24730" w:rsidP="00E34C75">
            <w:pPr>
              <w:pStyle w:val="Default"/>
              <w:spacing w:after="12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Default="00B24730" w:rsidP="00E34C75">
            <w:pPr>
              <w:pStyle w:val="Default"/>
              <w:snapToGrid w:val="0"/>
            </w:pPr>
            <w:r>
              <w:t>КР № 1 «Основы кинематики»</w:t>
            </w:r>
          </w:p>
          <w:p w:rsidR="00B24730" w:rsidRPr="007A5B34" w:rsidRDefault="00B24730" w:rsidP="00E34C75">
            <w:pPr>
              <w:pStyle w:val="Default"/>
              <w:snapToGrid w:val="0"/>
            </w:pPr>
            <w:r>
              <w:t>КР № 2 «Основы динамики»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9E0C25">
            <w:pPr>
              <w:pStyle w:val="Default"/>
              <w:jc w:val="center"/>
            </w:pPr>
            <w:r>
              <w:t>Механические колебания и волны. Звук.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 xml:space="preserve">Свободные и вынужденные механические колебания. Колебательные системы. Маятник. Величины, характеризующие колебательное движение.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t xml:space="preserve">Период, частота и амплитуда колебаний. Период колебаний математического и пружинного маятников. </w:t>
            </w:r>
            <w:r w:rsidRPr="00B96826">
              <w:rPr>
                <w:rFonts w:ascii="Times New Roman" w:hAnsi="Times New Roman"/>
                <w:sz w:val="24"/>
              </w:rPr>
              <w:t xml:space="preserve">Превращение энергии при колебаниях. Резонанс. Распространение колебаний в упругой среде. Механические волны. Длина волны. Скорость распространения волн. 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 xml:space="preserve">Источники звука. Звуковые колебания. </w:t>
            </w:r>
            <w:r w:rsidRPr="00B96826">
              <w:rPr>
                <w:rFonts w:ascii="Times New Roman" w:hAnsi="Times New Roman"/>
                <w:sz w:val="24"/>
              </w:rPr>
              <w:t>Высота и тембр звука. Громкость звука. Распространение звука. Скорость звука. Отражение звука. Эхо.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E34C75">
            <w:pPr>
              <w:pStyle w:val="Default"/>
              <w:jc w:val="center"/>
            </w:pPr>
            <w:r w:rsidRPr="00B96826"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5 «Изучение зависимости периода колебаний груза на пружине от массы груза».</w:t>
            </w:r>
          </w:p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B96826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№ 3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  <w:p w:rsidR="00B24730" w:rsidRPr="00B96826" w:rsidRDefault="00B24730" w:rsidP="00B96826">
            <w:pPr>
              <w:pStyle w:val="Default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snapToGrid w:val="0"/>
            </w:pPr>
            <w:r>
              <w:t>КР № 3 «Механические колебания и волны. Звук»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t>Электромагнитное поле.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151516" w:rsidRDefault="00E34C75" w:rsidP="009E0C25">
            <w:pPr>
              <w:pStyle w:val="a3"/>
              <w:jc w:val="both"/>
              <w:rPr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 xml:space="preserve">Магнитное поле и его графическое изображение. Направление тока и направление линий его магнитного поля.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Обнаружение магнитного поля. </w:t>
            </w:r>
            <w:r w:rsidRPr="009E0C25">
              <w:rPr>
                <w:rFonts w:ascii="Times New Roman" w:hAnsi="Times New Roman"/>
                <w:sz w:val="24"/>
              </w:rPr>
              <w:t>Сила Ампера. Индукция магнитного поля. Магнитный поток. Явление электромагнитной индукции.</w:t>
            </w:r>
            <w:r w:rsidRPr="009E0C25">
              <w:rPr>
                <w:rFonts w:ascii="Times New Roman" w:hAnsi="Times New Roman"/>
                <w:sz w:val="24"/>
                <w:szCs w:val="28"/>
              </w:rPr>
              <w:t xml:space="preserve"> Опыты Фарадея.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Правило Ленца. Самоиндукция. Переменный ток. Трансформатор. Передача электрической энергии на расстояние.</w:t>
            </w:r>
            <w:r w:rsidR="009E0C25" w:rsidRPr="009E0C25">
              <w:rPr>
                <w:rFonts w:ascii="Times New Roman" w:hAnsi="Times New Roman"/>
                <w:sz w:val="24"/>
                <w:szCs w:val="24"/>
              </w:rPr>
              <w:t>Э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лектромагнитное поле Электромагнитные волны и их свойства. Влияние электромагнитных излучений на живые организмы. Скорость распространения электромагнитных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lastRenderedPageBreak/>
              <w:t>волн.Электромагнитные колебания. Свет – электромагнитная волна. Преломление света.Дисперсия света. Испускание и поглощение света атомами. Линейчатые спектры.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  <w:jc w:val="center"/>
            </w:pPr>
            <w: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 6 «Изучение действия магнитного поля на проводник с током».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E34C75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 4 «</w:t>
            </w:r>
            <w:r w:rsidRPr="00E34C75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Изучение явления электромагнитной индукции»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7 «Изучение принципа действия трансформатора».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8 «Наблюдение явления дисперсии света».</w:t>
            </w:r>
          </w:p>
          <w:p w:rsidR="00B24730" w:rsidRPr="007A5B34" w:rsidRDefault="00E34C75" w:rsidP="00E34C75">
            <w:pPr>
              <w:pStyle w:val="a3"/>
              <w:jc w:val="both"/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№ 5 </w:t>
            </w:r>
            <w:r w:rsidRPr="00E34C75">
              <w:rPr>
                <w:rFonts w:ascii="Times New Roman" w:hAnsi="Times New Roman"/>
                <w:sz w:val="24"/>
              </w:rPr>
              <w:t>«Наблюдение сплошного и линейчатых спектров испускания».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</w:pPr>
            <w:r>
              <w:t>КР №4 «Электромагнитное поле»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>Радиоактивность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. Альфа-, бета- и гамма-излучения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 xml:space="preserve">Строение атома. Опыты Резерфорда.Радиоактивные превращения атомных ядер.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Ядерные реакции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  <w:r w:rsidRPr="009E0C25">
              <w:rPr>
                <w:rFonts w:ascii="Times New Roman" w:hAnsi="Times New Roman"/>
                <w:sz w:val="24"/>
              </w:rPr>
              <w:t xml:space="preserve"> Строение атомного ядра. Открытие протона и нейтрона.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Зарядовое и массовое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Ядерные силы. Энергия связи. Дефект масс.Деление ядер урана. Цепные ядерные реакции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Ядерный реактор.</w:t>
            </w:r>
            <w:r>
              <w:rPr>
                <w:rFonts w:ascii="Times New Roman" w:hAnsi="Times New Roman"/>
                <w:sz w:val="24"/>
                <w:szCs w:val="24"/>
              </w:rPr>
              <w:t>Атомная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 энергетика.Дозиметрия. Влияние радиоактивных излучений на живые организмы.  Экологические проблемы работы атомных электростанций.</w:t>
            </w:r>
            <w:r w:rsidRPr="009E0C25">
              <w:rPr>
                <w:rFonts w:ascii="Times New Roman" w:hAnsi="Times New Roman"/>
                <w:sz w:val="24"/>
              </w:rPr>
              <w:t xml:space="preserve">Термоядерные реакции.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Деление и синтез ядер. Источники энергии Солнца и звезд.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9E0C25">
              <w:rPr>
                <w:rFonts w:ascii="Times New Roman" w:hAnsi="Times New Roman"/>
                <w:b/>
                <w:sz w:val="24"/>
                <w:lang w:eastAsia="ru-RU"/>
              </w:rPr>
              <w:t xml:space="preserve"> № 6 </w:t>
            </w:r>
            <w:r w:rsidRPr="009E0C25">
              <w:rPr>
                <w:rFonts w:ascii="Times New Roman" w:hAnsi="Times New Roman"/>
                <w:sz w:val="24"/>
                <w:lang w:eastAsia="ru-RU"/>
              </w:rPr>
              <w:t>«Изучение треков заряженных частиц по готовым фотографиям».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7</w:t>
            </w:r>
            <w:r w:rsidRPr="009E0C25">
              <w:rPr>
                <w:rFonts w:ascii="Times New Roman" w:hAnsi="Times New Roman"/>
                <w:sz w:val="24"/>
              </w:rPr>
              <w:t xml:space="preserve"> «Изучение деления ядра атома урана по фотографии треков».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8</w:t>
            </w:r>
            <w:r w:rsidRPr="009E0C25">
              <w:rPr>
                <w:rFonts w:ascii="Times New Roman" w:hAnsi="Times New Roman"/>
                <w:sz w:val="24"/>
              </w:rPr>
              <w:t xml:space="preserve"> «Измерение естественного радиационного фона дозиметром».</w:t>
            </w:r>
          </w:p>
          <w:p w:rsidR="00B96826" w:rsidRPr="007A5B34" w:rsidRDefault="009E0C25" w:rsidP="009E0C25">
            <w:pPr>
              <w:pStyle w:val="a3"/>
              <w:jc w:val="both"/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9</w:t>
            </w:r>
            <w:r w:rsidRPr="009E0C25">
              <w:rPr>
                <w:rFonts w:ascii="Times New Roman" w:hAnsi="Times New Roman"/>
                <w:sz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t>КР №5 «Строение атома и атомного ядра»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и эволюция Вселенной.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E0C25">
              <w:rPr>
                <w:rFonts w:ascii="Times New Roman" w:hAnsi="Times New Roman"/>
                <w:sz w:val="24"/>
              </w:rPr>
              <w:t>Геоцентрическая и гелиоцентрическая системы мира. Фи</w:t>
            </w:r>
            <w:r w:rsidRPr="009E0C25">
              <w:rPr>
                <w:rFonts w:ascii="Times New Roman" w:hAnsi="Times New Roman"/>
                <w:sz w:val="24"/>
              </w:rPr>
              <w:softHyphen/>
              <w:t>зическая природа небесных тел Солнечной системы. Проис</w:t>
            </w:r>
            <w:r w:rsidRPr="009E0C25">
              <w:rPr>
                <w:rFonts w:ascii="Times New Roman" w:hAnsi="Times New Roman"/>
                <w:sz w:val="24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t>КР №6 «Итоговая контрольная работа»</w:t>
            </w: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E34C7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9"/>
              <w:spacing w:after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25">
              <w:rPr>
                <w:rFonts w:ascii="Times New Roman" w:hAnsi="Times New Roman"/>
                <w:b/>
                <w:sz w:val="24"/>
                <w:szCs w:val="24"/>
              </w:rPr>
              <w:t>ЛР 9 + ЛО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6</w:t>
            </w:r>
          </w:p>
        </w:tc>
      </w:tr>
    </w:tbl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2183E" w:rsidRDefault="00E2183E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0D20AE">
        <w:rPr>
          <w:rFonts w:ascii="Times New Roman" w:hAnsi="Times New Roman"/>
          <w:caps/>
          <w:sz w:val="28"/>
          <w:szCs w:val="28"/>
        </w:rPr>
        <w:lastRenderedPageBreak/>
        <w:t>Поурочное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1"/>
        <w:gridCol w:w="6368"/>
        <w:gridCol w:w="9"/>
        <w:gridCol w:w="5247"/>
        <w:gridCol w:w="2126"/>
      </w:tblGrid>
      <w:tr w:rsidR="00E2183E" w:rsidRPr="000D20AE" w:rsidTr="00D9605D">
        <w:tc>
          <w:tcPr>
            <w:tcW w:w="81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77" w:type="dxa"/>
            <w:gridSpan w:val="2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7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Эксперимент,демонстрации,</w:t>
            </w:r>
          </w:p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12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2183E" w:rsidRPr="000D20AE" w:rsidTr="00284E78">
        <w:tc>
          <w:tcPr>
            <w:tcW w:w="15417" w:type="dxa"/>
            <w:gridSpan w:val="6"/>
          </w:tcPr>
          <w:p w:rsidR="00E2183E" w:rsidRPr="00E2183E" w:rsidRDefault="00E2183E" w:rsidP="0068568C">
            <w:pPr>
              <w:pStyle w:val="a3"/>
              <w:jc w:val="center"/>
              <w:rPr>
                <w:rFonts w:ascii="Times New Roman" w:hAnsi="Times New Roman"/>
              </w:rPr>
            </w:pPr>
            <w:r w:rsidRPr="00E2183E">
              <w:rPr>
                <w:rFonts w:ascii="Times New Roman" w:hAnsi="Times New Roman"/>
                <w:sz w:val="24"/>
              </w:rPr>
              <w:t xml:space="preserve">ЗАКОНЫ ВЗАИМОДЕЙСТВИЯ И ДВИЖЕНИЯ ТЕЛ, </w:t>
            </w:r>
            <w:r w:rsidRPr="0068568C">
              <w:rPr>
                <w:rFonts w:ascii="Times New Roman" w:hAnsi="Times New Roman"/>
                <w:sz w:val="24"/>
              </w:rPr>
              <w:t>4</w:t>
            </w:r>
            <w:r w:rsidR="0068568C" w:rsidRPr="0068568C"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E2183E" w:rsidRPr="005209F8" w:rsidTr="00562C7B">
        <w:tc>
          <w:tcPr>
            <w:tcW w:w="816" w:type="dxa"/>
            <w:vAlign w:val="center"/>
          </w:tcPr>
          <w:p w:rsidR="00E2183E" w:rsidRPr="005209F8" w:rsidRDefault="00E2183E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mallCaps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E2183E" w:rsidRPr="005209F8" w:rsidRDefault="00E2183E" w:rsidP="005209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ТБ. 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Механическое движение. Материальная точка. Система отсчёта.</w:t>
            </w:r>
          </w:p>
        </w:tc>
        <w:tc>
          <w:tcPr>
            <w:tcW w:w="5247" w:type="dxa"/>
          </w:tcPr>
          <w:p w:rsidR="00E2183E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Примеры механического движения: человека, игрушечной машинки.</w:t>
            </w:r>
          </w:p>
          <w:p w:rsidR="008243B9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E2183E" w:rsidRPr="00E856EF" w:rsidRDefault="00E856EF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6EF">
              <w:rPr>
                <w:rFonts w:ascii="Arial" w:hAnsi="Arial" w:cs="Arial"/>
                <w:color w:val="000000"/>
                <w:sz w:val="24"/>
                <w:szCs w:val="24"/>
              </w:rPr>
              <w:t>§1, вопросы; упр.1 (у), Р-№3-6 (у), Р-№7 (п)</w:t>
            </w:r>
          </w:p>
        </w:tc>
      </w:tr>
      <w:tr w:rsidR="00E2183E" w:rsidRPr="005209F8" w:rsidTr="00562C7B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Траектория, путь и перемещение. Определение координаты движущегося тела.</w:t>
            </w:r>
          </w:p>
        </w:tc>
        <w:tc>
          <w:tcPr>
            <w:tcW w:w="5247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E2183E" w:rsidRPr="008243B9" w:rsidRDefault="0026156C" w:rsidP="00E856EF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Pr="0026156C">
              <w:rPr>
                <w:rFonts w:ascii="Times New Roman" w:hAnsi="Times New Roman"/>
                <w:sz w:val="24"/>
              </w:rPr>
              <w:t>, вопросы; упр.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6156C">
              <w:rPr>
                <w:rFonts w:ascii="Times New Roman" w:hAnsi="Times New Roman"/>
                <w:sz w:val="24"/>
              </w:rPr>
              <w:t xml:space="preserve"> (у),</w:t>
            </w:r>
            <w:r>
              <w:rPr>
                <w:rFonts w:ascii="Times New Roman" w:hAnsi="Times New Roman"/>
                <w:sz w:val="24"/>
              </w:rPr>
              <w:t xml:space="preserve"> упр.3 №2 (п),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6156C">
              <w:rPr>
                <w:rFonts w:ascii="Times New Roman" w:hAnsi="Times New Roman"/>
                <w:sz w:val="24"/>
              </w:rPr>
              <w:t>3</w:t>
            </w:r>
            <w:r w:rsidR="00E856EF">
              <w:rPr>
                <w:rFonts w:ascii="Times New Roman" w:hAnsi="Times New Roman"/>
                <w:sz w:val="24"/>
              </w:rPr>
              <w:t>, 15</w:t>
            </w:r>
            <w:r w:rsidRPr="0026156C">
              <w:rPr>
                <w:rFonts w:ascii="Times New Roman" w:hAnsi="Times New Roman"/>
                <w:sz w:val="24"/>
              </w:rPr>
              <w:t>(п)</w:t>
            </w:r>
            <w:r>
              <w:rPr>
                <w:rFonts w:ascii="Times New Roman" w:hAnsi="Times New Roman"/>
                <w:sz w:val="24"/>
              </w:rPr>
              <w:t>,подг.к</w:t>
            </w:r>
            <w:r w:rsidR="00E856E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вх.к</w:t>
            </w:r>
            <w:r w:rsidR="00E856E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183E" w:rsidRPr="005209F8" w:rsidTr="00562C7B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E2183E" w:rsidRPr="005209F8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/>
                <w:sz w:val="24"/>
                <w:szCs w:val="24"/>
              </w:rPr>
              <w:t>Входной контроль за курс физики 8 класса.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E7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«Нахождение проекции векторов».</w:t>
            </w:r>
          </w:p>
        </w:tc>
        <w:tc>
          <w:tcPr>
            <w:tcW w:w="5247" w:type="dxa"/>
          </w:tcPr>
          <w:p w:rsidR="00E2183E" w:rsidRPr="008243B9" w:rsidRDefault="00E2183E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повт.; 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 w:rsidR="00E856EF">
              <w:rPr>
                <w:rFonts w:ascii="Times New Roman" w:hAnsi="Times New Roman"/>
                <w:sz w:val="24"/>
              </w:rPr>
              <w:t>16, 17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156C">
              <w:rPr>
                <w:rFonts w:ascii="Times New Roman" w:hAnsi="Times New Roman"/>
                <w:sz w:val="24"/>
              </w:rPr>
              <w:t>(п)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183E" w:rsidRPr="005209F8" w:rsidTr="00562C7B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E2183E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ути от времени при равномерном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движении».</w:t>
            </w:r>
          </w:p>
        </w:tc>
        <w:tc>
          <w:tcPr>
            <w:tcW w:w="5247" w:type="dxa"/>
          </w:tcPr>
          <w:p w:rsidR="00E2183E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прямолинейного движения (эскалатор, автомобиль).</w:t>
            </w:r>
          </w:p>
          <w:p w:rsidR="0026156C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E2183E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упр.4 №1(у), 2(п).</w:t>
            </w:r>
          </w:p>
        </w:tc>
      </w:tr>
      <w:tr w:rsidR="00E2183E" w:rsidRPr="005209F8" w:rsidTr="00562C7B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равномерного прямолинейного движения</w:t>
            </w:r>
          </w:p>
        </w:tc>
        <w:tc>
          <w:tcPr>
            <w:tcW w:w="5247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E2183E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E856EF">
              <w:rPr>
                <w:rFonts w:ascii="Times New Roman" w:hAnsi="Times New Roman"/>
                <w:sz w:val="24"/>
              </w:rPr>
              <w:t>повт.; Р-№23, 24</w:t>
            </w:r>
            <w:r>
              <w:rPr>
                <w:rFonts w:ascii="Times New Roman" w:hAnsi="Times New Roman"/>
                <w:sz w:val="24"/>
              </w:rPr>
              <w:t xml:space="preserve"> (п).</w:t>
            </w:r>
          </w:p>
        </w:tc>
      </w:tr>
      <w:tr w:rsidR="00284E78" w:rsidRPr="005209F8" w:rsidTr="00C27D9C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«Равномерное прямолинейное движение»</w:t>
            </w:r>
          </w:p>
        </w:tc>
        <w:tc>
          <w:tcPr>
            <w:tcW w:w="5247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E856EF">
              <w:rPr>
                <w:rFonts w:ascii="Times New Roman" w:hAnsi="Times New Roman"/>
                <w:sz w:val="24"/>
              </w:rPr>
              <w:t>повт.; Р-№21, 25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D736A7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движение.</w:t>
            </w:r>
            <w:r w:rsidR="00840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Ускорение.</w:t>
            </w:r>
          </w:p>
        </w:tc>
        <w:tc>
          <w:tcPr>
            <w:tcW w:w="5247" w:type="dxa"/>
          </w:tcPr>
          <w:p w:rsidR="00284E78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равноускоренного движения (скатывание шарика по желобу, движение автомобиля с ускорением).</w:t>
            </w:r>
          </w:p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упр.5 №1(у), 2</w:t>
            </w:r>
            <w:r w:rsidR="00E856EF">
              <w:rPr>
                <w:rFonts w:ascii="Times New Roman" w:hAnsi="Times New Roman"/>
                <w:sz w:val="24"/>
              </w:rPr>
              <w:t>,</w:t>
            </w:r>
            <w:r w:rsidR="0084059C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D736A7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при прямолинейном равноускоренном движении.</w:t>
            </w:r>
          </w:p>
        </w:tc>
        <w:tc>
          <w:tcPr>
            <w:tcW w:w="5247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скорости каретки при спуске по наклонной плоскости (цифровая лаборатория учащихся).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E856EF">
              <w:rPr>
                <w:rFonts w:ascii="Times New Roman" w:hAnsi="Times New Roman"/>
                <w:sz w:val="24"/>
              </w:rPr>
              <w:t>вопросы; упр.6 №1</w:t>
            </w:r>
            <w:r>
              <w:rPr>
                <w:rFonts w:ascii="Times New Roman" w:hAnsi="Times New Roman"/>
                <w:sz w:val="24"/>
              </w:rPr>
              <w:t>, 2(п).</w:t>
            </w:r>
          </w:p>
        </w:tc>
      </w:tr>
      <w:tr w:rsidR="00284E78" w:rsidRPr="005209F8" w:rsidTr="00D736A7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9/9</w:t>
            </w:r>
          </w:p>
        </w:tc>
        <w:tc>
          <w:tcPr>
            <w:tcW w:w="851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Графики зависимости  скорости и ускорения от времени равноускоренного прямолинейного движения.</w:t>
            </w:r>
          </w:p>
        </w:tc>
        <w:tc>
          <w:tcPr>
            <w:tcW w:w="5247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упр.6  </w:t>
            </w:r>
            <w:r w:rsidR="00A962CA">
              <w:rPr>
                <w:rFonts w:ascii="Times New Roman" w:hAnsi="Times New Roman"/>
                <w:sz w:val="24"/>
              </w:rPr>
              <w:t xml:space="preserve">№ </w:t>
            </w:r>
            <w:r w:rsidR="00E856EF">
              <w:rPr>
                <w:rFonts w:ascii="Times New Roman" w:hAnsi="Times New Roman"/>
                <w:sz w:val="24"/>
              </w:rPr>
              <w:t>4,5</w:t>
            </w:r>
            <w:r>
              <w:rPr>
                <w:rFonts w:ascii="Times New Roman" w:hAnsi="Times New Roman"/>
                <w:sz w:val="24"/>
              </w:rPr>
              <w:t>(п).</w:t>
            </w:r>
          </w:p>
        </w:tc>
      </w:tr>
      <w:tr w:rsidR="00284E78" w:rsidRPr="005209F8" w:rsidTr="00B836AB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84E7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пути от времени при равноускоренном движении».</w:t>
            </w:r>
          </w:p>
        </w:tc>
        <w:tc>
          <w:tcPr>
            <w:tcW w:w="5247" w:type="dxa"/>
          </w:tcPr>
          <w:p w:rsidR="00B53B13" w:rsidRDefault="00B53B1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sz w:val="24"/>
                <w:szCs w:val="24"/>
              </w:rPr>
              <w:t>Изучение зависимости пути от времени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ЦЛУ.</w:t>
            </w:r>
          </w:p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упр.7  № 1,2 (п).</w:t>
            </w:r>
          </w:p>
        </w:tc>
      </w:tr>
      <w:tr w:rsidR="0084059C" w:rsidRPr="005209F8" w:rsidTr="00B836AB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851" w:type="dxa"/>
          </w:tcPr>
          <w:p w:rsidR="0084059C" w:rsidRPr="005209F8" w:rsidRDefault="0084059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 зависимости пути и перемещения при равноускоренном движении.</w:t>
            </w:r>
          </w:p>
        </w:tc>
        <w:tc>
          <w:tcPr>
            <w:tcW w:w="5247" w:type="dxa"/>
          </w:tcPr>
          <w:p w:rsidR="0084059C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A962CA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повт; Р-№ </w:t>
            </w:r>
            <w:r w:rsidR="00B1520B">
              <w:rPr>
                <w:rFonts w:ascii="Times New Roman" w:hAnsi="Times New Roman"/>
                <w:sz w:val="24"/>
              </w:rPr>
              <w:t>69</w:t>
            </w:r>
            <w:r w:rsidR="00E856EF">
              <w:rPr>
                <w:rFonts w:ascii="Times New Roman" w:hAnsi="Times New Roman"/>
                <w:sz w:val="24"/>
              </w:rPr>
              <w:t xml:space="preserve">, </w:t>
            </w:r>
            <w:r w:rsidR="00B1520B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 xml:space="preserve"> (п).</w:t>
            </w:r>
          </w:p>
        </w:tc>
      </w:tr>
      <w:tr w:rsidR="0084059C" w:rsidRPr="005209F8" w:rsidTr="00B836AB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12/12</w:t>
            </w:r>
          </w:p>
        </w:tc>
        <w:tc>
          <w:tcPr>
            <w:tcW w:w="851" w:type="dxa"/>
          </w:tcPr>
          <w:p w:rsidR="0084059C" w:rsidRPr="005209F8" w:rsidRDefault="0084059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«Расчет ускорения, скорости, пути при равноускоренном движении».</w:t>
            </w:r>
          </w:p>
        </w:tc>
        <w:tc>
          <w:tcPr>
            <w:tcW w:w="5247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B1520B">
              <w:rPr>
                <w:rFonts w:ascii="Times New Roman" w:hAnsi="Times New Roman"/>
                <w:sz w:val="24"/>
              </w:rPr>
              <w:t>упр. 8 №1(п);</w:t>
            </w:r>
            <w:r w:rsidRPr="002615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повт.</w:t>
            </w:r>
            <w:r w:rsidR="00B1520B" w:rsidRPr="0026156C">
              <w:rPr>
                <w:rFonts w:ascii="Times New Roman" w:hAnsi="Times New Roman"/>
                <w:sz w:val="24"/>
              </w:rPr>
              <w:t xml:space="preserve"> §</w:t>
            </w:r>
            <w:r w:rsidR="00B1520B"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/>
                <w:sz w:val="24"/>
              </w:rPr>
              <w:t xml:space="preserve">; подг. к ЛР №1 </w:t>
            </w:r>
          </w:p>
        </w:tc>
      </w:tr>
      <w:tr w:rsidR="0084059C" w:rsidRPr="005209F8" w:rsidTr="00B836AB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13/13</w:t>
            </w:r>
          </w:p>
        </w:tc>
        <w:tc>
          <w:tcPr>
            <w:tcW w:w="851" w:type="dxa"/>
          </w:tcPr>
          <w:p w:rsidR="0084059C" w:rsidRPr="005209F8" w:rsidRDefault="0084059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4059C" w:rsidRPr="005209F8" w:rsidRDefault="00A962CA" w:rsidP="00A96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№1 </w:t>
            </w:r>
            <w:r w:rsidRPr="005209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5247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A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</w:t>
            </w:r>
            <w:r w:rsidR="00D45D7B">
              <w:rPr>
                <w:rFonts w:ascii="Times New Roman" w:hAnsi="Times New Roman"/>
                <w:sz w:val="24"/>
                <w:szCs w:val="24"/>
              </w:rPr>
              <w:t>штатив с муфтой и лапкой, ЦЛУ.</w:t>
            </w:r>
          </w:p>
        </w:tc>
        <w:tc>
          <w:tcPr>
            <w:tcW w:w="2126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D45D7B" w:rsidRPr="0026156C">
              <w:rPr>
                <w:rFonts w:ascii="Times New Roman" w:hAnsi="Times New Roman"/>
                <w:sz w:val="24"/>
              </w:rPr>
              <w:t>§</w:t>
            </w:r>
            <w:r w:rsidR="00D45D7B">
              <w:rPr>
                <w:rFonts w:ascii="Times New Roman" w:hAnsi="Times New Roman"/>
                <w:sz w:val="24"/>
              </w:rPr>
              <w:t>5-8</w:t>
            </w:r>
            <w:r w:rsidR="00D45D7B" w:rsidRPr="0026156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Р-№55,62(п)</w:t>
            </w:r>
          </w:p>
        </w:tc>
      </w:tr>
      <w:tr w:rsidR="0084059C" w:rsidRPr="005209F8" w:rsidTr="00B836AB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84059C" w:rsidRPr="005209F8" w:rsidRDefault="0084059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4059C" w:rsidRPr="005209F8" w:rsidRDefault="00A962CA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Относительность механического движения.</w:t>
            </w:r>
          </w:p>
        </w:tc>
        <w:tc>
          <w:tcPr>
            <w:tcW w:w="5247" w:type="dxa"/>
          </w:tcPr>
          <w:p w:rsidR="0084059C" w:rsidRPr="008243B9" w:rsidRDefault="00861C5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4059C" w:rsidRPr="008243B9" w:rsidRDefault="00861C5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983748">
              <w:rPr>
                <w:rFonts w:ascii="Times New Roman" w:hAnsi="Times New Roman"/>
                <w:sz w:val="24"/>
              </w:rPr>
              <w:t>вопросы;</w:t>
            </w:r>
            <w:r>
              <w:rPr>
                <w:rFonts w:ascii="Times New Roman" w:hAnsi="Times New Roman"/>
                <w:sz w:val="24"/>
              </w:rPr>
              <w:t xml:space="preserve"> упр.9</w:t>
            </w:r>
            <w:r w:rsidR="00B1520B">
              <w:rPr>
                <w:rFonts w:ascii="Times New Roman" w:hAnsi="Times New Roman"/>
                <w:sz w:val="24"/>
              </w:rPr>
              <w:t>(у)</w:t>
            </w:r>
          </w:p>
        </w:tc>
      </w:tr>
      <w:tr w:rsidR="0084059C" w:rsidRPr="005209F8" w:rsidTr="00050471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15/15</w:t>
            </w:r>
          </w:p>
        </w:tc>
        <w:tc>
          <w:tcPr>
            <w:tcW w:w="851" w:type="dxa"/>
          </w:tcPr>
          <w:p w:rsidR="0084059C" w:rsidRPr="005209F8" w:rsidRDefault="0084059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«Равноускоренное движение».</w:t>
            </w:r>
          </w:p>
        </w:tc>
        <w:tc>
          <w:tcPr>
            <w:tcW w:w="5247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861C5B" w:rsidRPr="0026156C">
              <w:rPr>
                <w:rFonts w:ascii="Times New Roman" w:hAnsi="Times New Roman"/>
                <w:sz w:val="24"/>
              </w:rPr>
              <w:t>§</w:t>
            </w:r>
            <w:r w:rsidR="00861C5B">
              <w:rPr>
                <w:rFonts w:ascii="Times New Roman" w:hAnsi="Times New Roman"/>
                <w:sz w:val="24"/>
              </w:rPr>
              <w:t>4-9</w:t>
            </w:r>
            <w:r w:rsidR="00861C5B" w:rsidRPr="0026156C">
              <w:rPr>
                <w:rFonts w:ascii="Times New Roman" w:hAnsi="Times New Roman"/>
                <w:sz w:val="24"/>
              </w:rPr>
              <w:t>,</w:t>
            </w:r>
            <w:r w:rsidR="00E06E3F">
              <w:rPr>
                <w:rFonts w:ascii="Times New Roman" w:hAnsi="Times New Roman"/>
                <w:sz w:val="24"/>
              </w:rPr>
              <w:t>Р-№50, 56,70(п)</w:t>
            </w:r>
          </w:p>
        </w:tc>
      </w:tr>
      <w:tr w:rsidR="0084059C" w:rsidRPr="005209F8" w:rsidTr="00050471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16/16</w:t>
            </w:r>
          </w:p>
        </w:tc>
        <w:tc>
          <w:tcPr>
            <w:tcW w:w="851" w:type="dxa"/>
          </w:tcPr>
          <w:p w:rsidR="0084059C" w:rsidRPr="005209F8" w:rsidRDefault="0084059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кинематики».</w:t>
            </w:r>
          </w:p>
        </w:tc>
        <w:tc>
          <w:tcPr>
            <w:tcW w:w="5247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861C5B" w:rsidRPr="0026156C">
              <w:rPr>
                <w:rFonts w:ascii="Times New Roman" w:hAnsi="Times New Roman"/>
                <w:sz w:val="24"/>
              </w:rPr>
              <w:t>§</w:t>
            </w:r>
            <w:r w:rsidR="00861C5B">
              <w:rPr>
                <w:rFonts w:ascii="Times New Roman" w:hAnsi="Times New Roman"/>
                <w:sz w:val="24"/>
              </w:rPr>
              <w:t>1-9</w:t>
            </w:r>
            <w:r>
              <w:rPr>
                <w:rFonts w:ascii="Times New Roman" w:hAnsi="Times New Roman"/>
                <w:sz w:val="24"/>
              </w:rPr>
              <w:t>,записи в тетр</w:t>
            </w:r>
            <w:r w:rsidR="00861C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568C" w:rsidRPr="005209F8" w:rsidTr="00050471">
        <w:tc>
          <w:tcPr>
            <w:tcW w:w="816" w:type="dxa"/>
            <w:vAlign w:val="center"/>
          </w:tcPr>
          <w:p w:rsidR="0068568C" w:rsidRPr="005209F8" w:rsidRDefault="0068568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17/17</w:t>
            </w:r>
          </w:p>
        </w:tc>
        <w:tc>
          <w:tcPr>
            <w:tcW w:w="851" w:type="dxa"/>
          </w:tcPr>
          <w:p w:rsidR="0068568C" w:rsidRPr="005209F8" w:rsidRDefault="0068568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68568C" w:rsidRPr="008243B9" w:rsidRDefault="0068568C" w:rsidP="0082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«Основы кинематики».</w:t>
            </w:r>
          </w:p>
        </w:tc>
      </w:tr>
      <w:tr w:rsidR="0068568C" w:rsidRPr="005209F8" w:rsidTr="0068568C">
        <w:tc>
          <w:tcPr>
            <w:tcW w:w="816" w:type="dxa"/>
            <w:vAlign w:val="center"/>
          </w:tcPr>
          <w:p w:rsidR="0068568C" w:rsidRPr="005209F8" w:rsidRDefault="0068568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18/18</w:t>
            </w:r>
          </w:p>
        </w:tc>
        <w:tc>
          <w:tcPr>
            <w:tcW w:w="851" w:type="dxa"/>
          </w:tcPr>
          <w:p w:rsidR="0068568C" w:rsidRPr="005209F8" w:rsidRDefault="0068568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Равнозамедленное движение те</w:t>
            </w:r>
            <w:r w:rsidR="000C52F8" w:rsidRPr="00DC50EC">
              <w:rPr>
                <w:rFonts w:ascii="Times New Roman" w:hAnsi="Times New Roman"/>
                <w:sz w:val="24"/>
                <w:szCs w:val="24"/>
              </w:rPr>
              <w:t>лежки с металлическими шариками, проявление инерции, сравнение масс тел.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§10, вопросы; упр.10 (у), Р-№112-119 (у).</w:t>
            </w:r>
          </w:p>
        </w:tc>
      </w:tr>
      <w:tr w:rsidR="0068568C" w:rsidRPr="005209F8" w:rsidTr="0068568C">
        <w:tc>
          <w:tcPr>
            <w:tcW w:w="816" w:type="dxa"/>
            <w:vAlign w:val="center"/>
          </w:tcPr>
          <w:p w:rsidR="0068568C" w:rsidRPr="005209F8" w:rsidRDefault="0068568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19/19</w:t>
            </w:r>
          </w:p>
        </w:tc>
        <w:tc>
          <w:tcPr>
            <w:tcW w:w="851" w:type="dxa"/>
          </w:tcPr>
          <w:p w:rsidR="0068568C" w:rsidRPr="005209F8" w:rsidRDefault="0068568C" w:rsidP="005209F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68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5256" w:type="dxa"/>
            <w:gridSpan w:val="2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Полет воздушного шарика разной массы, движение тележки с грузом под действием силы.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§11, вопросы; упр.11 №1,2,4 (п), 5,6 (у).</w:t>
            </w:r>
          </w:p>
        </w:tc>
      </w:tr>
      <w:tr w:rsidR="0068568C" w:rsidRPr="000D20AE" w:rsidTr="0068568C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20/20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закон Ньютона.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3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при помощи сцепленных динамометров.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§12, вопросы; упр.12 №3 (п), 1,2 (у).</w:t>
            </w:r>
          </w:p>
        </w:tc>
      </w:tr>
      <w:tr w:rsidR="0068568C" w:rsidRPr="000D20AE" w:rsidTr="00337ED6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21/21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«Законы Ньютона».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983748" w:rsidP="009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повт.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§10-12, </w:t>
            </w:r>
          </w:p>
        </w:tc>
      </w:tr>
      <w:tr w:rsidR="0068568C" w:rsidRPr="000D20AE" w:rsidTr="00337ED6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22/22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упругости. Закон Гука. Сила трения.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4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трения и расчет коэффициента трения скольжения при помощи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="00983748">
              <w:rPr>
                <w:rFonts w:ascii="Times New Roman" w:hAnsi="Times New Roman"/>
                <w:sz w:val="24"/>
                <w:szCs w:val="24"/>
              </w:rPr>
              <w:t xml:space="preserve">в тетр.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учить.</w:t>
            </w:r>
          </w:p>
        </w:tc>
      </w:tr>
      <w:tr w:rsidR="0068568C" w:rsidRPr="000D20AE" w:rsidTr="00337ED6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23/23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Равноускоренное движение свободно падающего шарика, падение тел в трубке Ньютона, свободное падение кусочка ваты.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§13, вопросы; упр.13 №1,2 (п).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24/24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Невесомость тел при их свободном падении.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§14, вопросы; упр.14(п).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«Свободное падение тел».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§13-14, повт.; Р- № 214 (п). 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26/26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Взаимодействия физических дел и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§15, вопросы; упр.15(у), Р-№171, 176, 177 (п).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27/27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 тяжести и ускорение свободного падения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Земле и других небесных телах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§16, вопросы; упр.16 №1-3 (п), 4,5 (у).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28/28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тела, движущегося по вертикали вверх. Невесомость и перегрузка.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Записи учить.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29/29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D">
              <w:rPr>
                <w:rFonts w:ascii="Times New Roman" w:hAnsi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штатив с муфтой и лапкой, ЦЛУ.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§13-16, повт.. 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30/30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Равномерное движение </w:t>
            </w:r>
            <w:r w:rsidRPr="0084059C">
              <w:rPr>
                <w:rFonts w:ascii="Times New Roman" w:hAnsi="Times New Roman"/>
                <w:sz w:val="24"/>
                <w:szCs w:val="24"/>
                <w:lang w:eastAsia="ru-RU"/>
              </w:rPr>
              <w:t>по окружности.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точильного камня (наждак),  движение шара на нити по окружности.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§17-18, вопросы; упр.17 (у), упр.18 №1 (п).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31/31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«Движение по окружности».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§17-18, повт.; Р-№ 297 (п).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32/32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искусственных спутников Земли.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Обращение Луны вокруг Земли, движение искусственных спутников вокруг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§19, вопросы; упр.19 (п).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33/33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двух металлических шаров на нити, прямолинейное движение шаров навстречу друг другу.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§20, вопросы; упр.20 № 2,4 (п),  3 (у).</w:t>
            </w:r>
          </w:p>
        </w:tc>
      </w:tr>
      <w:tr w:rsidR="0068568C" w:rsidRPr="000D20AE" w:rsidTr="008343C0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34/34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§20, повт..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35/35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импульса».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§20, повт..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36/36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Сегнерово колесо, полёт воздушного шарика, модель ракеты.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§21, вопросы; упр.21 №1,2 (п),   3 (у).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37/37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Маятник Ньютона, свободное падение шарика, колебания пружины на подвесе.</w:t>
            </w:r>
            <w:r w:rsidR="00D9605D" w:rsidRPr="00DC50EC">
              <w:rPr>
                <w:rFonts w:ascii="Times New Roman" w:hAnsi="Times New Roman"/>
                <w:sz w:val="24"/>
                <w:szCs w:val="24"/>
              </w:rPr>
              <w:t xml:space="preserve">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§22, вопросы; упр.22 №2 (п).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38/38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«Закон сохранения энергии».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§22, повт., упр.22 № 3 (п).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39/39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sz w:val="24"/>
                <w:szCs w:val="24"/>
              </w:rPr>
              <w:t>Решение задач по теме: «Законы динамики».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§10-22 повт..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40/40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динамики».</w:t>
            </w:r>
          </w:p>
        </w:tc>
        <w:tc>
          <w:tcPr>
            <w:tcW w:w="5247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§10-22 повт..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41/41</w:t>
            </w:r>
          </w:p>
        </w:tc>
        <w:tc>
          <w:tcPr>
            <w:tcW w:w="851" w:type="dxa"/>
          </w:tcPr>
          <w:p w:rsidR="0068568C" w:rsidRPr="001939AA" w:rsidRDefault="0068568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68568C" w:rsidRPr="00681482" w:rsidRDefault="0068568C" w:rsidP="00681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«Основы динамики».</w:t>
            </w:r>
          </w:p>
        </w:tc>
      </w:tr>
      <w:tr w:rsidR="0068568C" w:rsidRPr="000D20AE" w:rsidTr="00284E78">
        <w:tc>
          <w:tcPr>
            <w:tcW w:w="15417" w:type="dxa"/>
            <w:gridSpan w:val="6"/>
          </w:tcPr>
          <w:p w:rsidR="0068568C" w:rsidRPr="005969A1" w:rsidRDefault="0068568C" w:rsidP="00480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ЗВУК, 16 часов.</w:t>
            </w:r>
          </w:p>
        </w:tc>
      </w:tr>
      <w:tr w:rsidR="00F17279" w:rsidRPr="000D20AE" w:rsidTr="00CB277E">
        <w:tc>
          <w:tcPr>
            <w:tcW w:w="816" w:type="dxa"/>
          </w:tcPr>
          <w:p w:rsidR="00F17279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42/1</w:t>
            </w:r>
          </w:p>
        </w:tc>
        <w:tc>
          <w:tcPr>
            <w:tcW w:w="851" w:type="dxa"/>
          </w:tcPr>
          <w:p w:rsidR="00F17279" w:rsidRPr="001939AA" w:rsidRDefault="00F172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Колебательное движение. Свободные колебания. Маятник.</w:t>
            </w:r>
          </w:p>
        </w:tc>
        <w:tc>
          <w:tcPr>
            <w:tcW w:w="5247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тел на нити, на резиновом шнуре, колебания струны, линейки.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упр.23 (у), Р- № 430 (у).</w:t>
            </w:r>
          </w:p>
        </w:tc>
      </w:tr>
      <w:tr w:rsidR="00F17279" w:rsidRPr="000D20AE" w:rsidTr="00CB277E">
        <w:tc>
          <w:tcPr>
            <w:tcW w:w="816" w:type="dxa"/>
          </w:tcPr>
          <w:p w:rsidR="00F17279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43/2</w:t>
            </w:r>
          </w:p>
        </w:tc>
        <w:tc>
          <w:tcPr>
            <w:tcW w:w="851" w:type="dxa"/>
          </w:tcPr>
          <w:p w:rsidR="00F17279" w:rsidRPr="001939AA" w:rsidRDefault="00F172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Амплитуда, период, частота, фаза колебаний. Гармонические колебания.</w:t>
            </w:r>
          </w:p>
        </w:tc>
        <w:tc>
          <w:tcPr>
            <w:tcW w:w="5247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различных маятников, гармонические колебания нитяного маятника.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24-25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упр.24 № 1 (у), 3,6 (п), Р-№ 429 (п).</w:t>
            </w:r>
          </w:p>
        </w:tc>
      </w:tr>
      <w:tr w:rsidR="00F17279" w:rsidRPr="000D20AE" w:rsidTr="00CB277E">
        <w:tc>
          <w:tcPr>
            <w:tcW w:w="816" w:type="dxa"/>
          </w:tcPr>
          <w:p w:rsidR="00F17279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44/3</w:t>
            </w:r>
          </w:p>
        </w:tc>
        <w:tc>
          <w:tcPr>
            <w:tcW w:w="851" w:type="dxa"/>
          </w:tcPr>
          <w:p w:rsidR="00F17279" w:rsidRPr="001939AA" w:rsidRDefault="00F172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«Гармонические колебания».</w:t>
            </w:r>
          </w:p>
        </w:tc>
        <w:tc>
          <w:tcPr>
            <w:tcW w:w="5247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повт.; упр.24 № 2,4,5 (п).</w:t>
            </w:r>
          </w:p>
        </w:tc>
      </w:tr>
      <w:tr w:rsidR="00F17279" w:rsidRPr="000D20AE" w:rsidTr="00CB277E">
        <w:tc>
          <w:tcPr>
            <w:tcW w:w="816" w:type="dxa"/>
          </w:tcPr>
          <w:p w:rsidR="00F17279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45/4</w:t>
            </w:r>
          </w:p>
        </w:tc>
        <w:tc>
          <w:tcPr>
            <w:tcW w:w="851" w:type="dxa"/>
          </w:tcPr>
          <w:p w:rsidR="00F17279" w:rsidRPr="001939AA" w:rsidRDefault="00F172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17279" w:rsidRDefault="00F17279" w:rsidP="0012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маятник. Пружинный маятник. Формула  периода колебаний математического и пружинного маятников.</w:t>
            </w:r>
          </w:p>
          <w:p w:rsidR="00F17279" w:rsidRPr="001275DC" w:rsidRDefault="00F172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периода колебаний груза на пружине от массы груза».</w:t>
            </w:r>
          </w:p>
        </w:tc>
        <w:tc>
          <w:tcPr>
            <w:tcW w:w="5247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математического и пружинного маятников.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 повт..</w:t>
            </w:r>
          </w:p>
        </w:tc>
      </w:tr>
      <w:tr w:rsidR="00F17279" w:rsidRPr="000D20AE" w:rsidTr="00CB277E">
        <w:tc>
          <w:tcPr>
            <w:tcW w:w="816" w:type="dxa"/>
          </w:tcPr>
          <w:p w:rsidR="00F17279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46/5</w:t>
            </w:r>
          </w:p>
        </w:tc>
        <w:tc>
          <w:tcPr>
            <w:tcW w:w="851" w:type="dxa"/>
          </w:tcPr>
          <w:p w:rsidR="00F17279" w:rsidRPr="001939AA" w:rsidRDefault="00F172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периода пружинного и математического маятников.</w:t>
            </w:r>
          </w:p>
        </w:tc>
        <w:tc>
          <w:tcPr>
            <w:tcW w:w="5247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 повт..</w:t>
            </w:r>
          </w:p>
        </w:tc>
      </w:tr>
      <w:tr w:rsidR="00F17279" w:rsidRPr="000D20AE" w:rsidTr="00CB277E">
        <w:tc>
          <w:tcPr>
            <w:tcW w:w="816" w:type="dxa"/>
          </w:tcPr>
          <w:p w:rsidR="00F17279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47/6</w:t>
            </w:r>
          </w:p>
        </w:tc>
        <w:tc>
          <w:tcPr>
            <w:tcW w:w="851" w:type="dxa"/>
          </w:tcPr>
          <w:p w:rsidR="00F17279" w:rsidRPr="001939AA" w:rsidRDefault="00F17279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ЛР №3</w:t>
            </w:r>
            <w:r w:rsidRPr="001275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5247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 повт..</w:t>
            </w:r>
          </w:p>
        </w:tc>
      </w:tr>
      <w:tr w:rsidR="00D9605D" w:rsidRPr="000D20AE" w:rsidTr="00CB277E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48/7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Превращение энергии при колебательном движении. Вынужденные колебания. Резонанс.</w:t>
            </w:r>
          </w:p>
        </w:tc>
        <w:tc>
          <w:tcPr>
            <w:tcW w:w="5247" w:type="dxa"/>
          </w:tcPr>
          <w:p w:rsidR="00D9605D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пружинного маятника. ЦЛУ.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26-27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упр.25 №1 (п), 2-4 (у), упр.26 (у). </w:t>
            </w:r>
          </w:p>
        </w:tc>
      </w:tr>
      <w:tr w:rsidR="00D9605D" w:rsidRPr="000D20AE" w:rsidTr="00CB277E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49/8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«Превращение энергии при колебательном движении».</w:t>
            </w:r>
          </w:p>
        </w:tc>
        <w:tc>
          <w:tcPr>
            <w:tcW w:w="5247" w:type="dxa"/>
          </w:tcPr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26-27 повт.; Р-№415 (п).</w:t>
            </w:r>
          </w:p>
        </w:tc>
      </w:tr>
      <w:tr w:rsidR="00D9605D" w:rsidRPr="000D20AE" w:rsidTr="00CB277E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50/9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D247DA" w:rsidRDefault="00D9605D" w:rsidP="001275DC">
            <w:pPr>
              <w:pStyle w:val="a3"/>
              <w:rPr>
                <w:rFonts w:ascii="Times New Roman" w:hAnsi="Times New Roman"/>
                <w:sz w:val="24"/>
              </w:rPr>
            </w:pPr>
            <w:r w:rsidRPr="00D247DA">
              <w:rPr>
                <w:rFonts w:ascii="Times New Roman" w:hAnsi="Times New Roman"/>
                <w:sz w:val="24"/>
              </w:rPr>
              <w:t xml:space="preserve">Вводный инструктаж по ТБ. </w:t>
            </w:r>
          </w:p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колебаний в упругой среде. Волны.</w:t>
            </w:r>
          </w:p>
        </w:tc>
        <w:tc>
          <w:tcPr>
            <w:tcW w:w="5247" w:type="dxa"/>
          </w:tcPr>
          <w:p w:rsidR="00B631B6" w:rsidRDefault="00B631B6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волны в пружине, в шнуре. Модель движения поперечных и продольных волн. 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</w:t>
            </w:r>
            <w:r w:rsidR="00B631B6">
              <w:rPr>
                <w:rFonts w:ascii="Times New Roman" w:hAnsi="Times New Roman"/>
                <w:sz w:val="24"/>
              </w:rPr>
              <w:t>8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B631B6"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D9605D" w:rsidRPr="000D20AE" w:rsidTr="00B921F9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51/10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</w:tc>
        <w:tc>
          <w:tcPr>
            <w:tcW w:w="5247" w:type="dxa"/>
          </w:tcPr>
          <w:p w:rsidR="00B631B6" w:rsidRDefault="00B631B6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продольной волны в трубе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периодическом сжатии и разрежении воздуха поршнем.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</w:rPr>
              <w:t>2</w:t>
            </w:r>
            <w:r w:rsidR="00B631B6">
              <w:rPr>
                <w:rFonts w:ascii="Times New Roman" w:hAnsi="Times New Roman"/>
                <w:sz w:val="24"/>
              </w:rPr>
              <w:t>9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</w:t>
            </w:r>
            <w:r>
              <w:rPr>
                <w:rFonts w:ascii="Times New Roman" w:hAnsi="Times New Roman"/>
                <w:sz w:val="24"/>
              </w:rPr>
              <w:lastRenderedPageBreak/>
              <w:t>упр.2</w:t>
            </w:r>
            <w:r w:rsidR="00B631B6">
              <w:rPr>
                <w:rFonts w:ascii="Times New Roman" w:hAnsi="Times New Roman"/>
                <w:sz w:val="24"/>
              </w:rPr>
              <w:t>7(п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D9605D" w:rsidRPr="000D20AE" w:rsidTr="00B921F9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52/11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5247" w:type="dxa"/>
          </w:tcPr>
          <w:p w:rsidR="00B631B6" w:rsidRDefault="00B631B6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Струна, металлическая линейка, камертон, колонки. 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 w:rsidR="00B631B6">
              <w:rPr>
                <w:rFonts w:ascii="Times New Roman" w:hAnsi="Times New Roman"/>
                <w:sz w:val="24"/>
              </w:rPr>
              <w:t>30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</w:t>
            </w:r>
            <w:r w:rsidR="00B631B6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(у), Р- № 43</w:t>
            </w:r>
            <w:r w:rsidR="00B631B6">
              <w:rPr>
                <w:rFonts w:ascii="Times New Roman" w:hAnsi="Times New Roman"/>
                <w:sz w:val="24"/>
              </w:rPr>
              <w:t>9, 440 (п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D9605D" w:rsidRPr="000D20AE" w:rsidTr="00B921F9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53/12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1275DC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5247" w:type="dxa"/>
          </w:tcPr>
          <w:p w:rsidR="00B631B6" w:rsidRDefault="00B631B6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и женский голоса, звуки музыкальных инструментов.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 w:rsidR="00B631B6">
              <w:rPr>
                <w:rFonts w:ascii="Times New Roman" w:hAnsi="Times New Roman"/>
                <w:sz w:val="24"/>
              </w:rPr>
              <w:t>31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</w:t>
            </w:r>
            <w:r w:rsidR="00B631B6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(у</w:t>
            </w:r>
            <w:r w:rsidR="00B631B6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D9605D" w:rsidRPr="000D20AE" w:rsidTr="00B921F9">
        <w:tc>
          <w:tcPr>
            <w:tcW w:w="816" w:type="dxa"/>
          </w:tcPr>
          <w:p w:rsidR="00D9605D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54/13</w:t>
            </w:r>
          </w:p>
        </w:tc>
        <w:tc>
          <w:tcPr>
            <w:tcW w:w="851" w:type="dxa"/>
          </w:tcPr>
          <w:p w:rsidR="00D9605D" w:rsidRPr="001939AA" w:rsidRDefault="00D9605D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9605D" w:rsidRPr="001275DC" w:rsidRDefault="00D9605D" w:rsidP="00B6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Звуковые волны.</w:t>
            </w:r>
            <w:r w:rsidR="00B631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Скорость звука.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Отражение звука. Эхо. Звуковой резонанс. </w:t>
            </w:r>
          </w:p>
        </w:tc>
        <w:tc>
          <w:tcPr>
            <w:tcW w:w="5247" w:type="dxa"/>
          </w:tcPr>
          <w:p w:rsidR="00562C7B" w:rsidRDefault="00562C7B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(будильник, телефон) в вакууме.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 w:rsidR="00562C7B">
              <w:rPr>
                <w:rFonts w:ascii="Times New Roman" w:hAnsi="Times New Roman"/>
                <w:sz w:val="24"/>
              </w:rPr>
              <w:t>32-33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</w:t>
            </w:r>
            <w:r w:rsidR="00562C7B">
              <w:rPr>
                <w:rFonts w:ascii="Times New Roman" w:hAnsi="Times New Roman"/>
                <w:sz w:val="24"/>
              </w:rPr>
              <w:t>30 №3,4,6(п</w:t>
            </w:r>
            <w:r>
              <w:rPr>
                <w:rFonts w:ascii="Times New Roman" w:hAnsi="Times New Roman"/>
                <w:sz w:val="24"/>
              </w:rPr>
              <w:t xml:space="preserve">), </w:t>
            </w:r>
            <w:r w:rsidR="00562C7B">
              <w:rPr>
                <w:rFonts w:ascii="Times New Roman" w:hAnsi="Times New Roman"/>
                <w:sz w:val="24"/>
              </w:rPr>
              <w:t>1,2,5</w:t>
            </w:r>
            <w:r>
              <w:rPr>
                <w:rFonts w:ascii="Times New Roman" w:hAnsi="Times New Roman"/>
                <w:sz w:val="24"/>
              </w:rPr>
              <w:t xml:space="preserve"> (у).</w:t>
            </w:r>
          </w:p>
        </w:tc>
      </w:tr>
      <w:tr w:rsidR="00562C7B" w:rsidRPr="000D20AE" w:rsidTr="00D9605D">
        <w:tc>
          <w:tcPr>
            <w:tcW w:w="816" w:type="dxa"/>
          </w:tcPr>
          <w:p w:rsidR="00562C7B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55/14</w:t>
            </w:r>
          </w:p>
        </w:tc>
        <w:tc>
          <w:tcPr>
            <w:tcW w:w="851" w:type="dxa"/>
          </w:tcPr>
          <w:p w:rsidR="00562C7B" w:rsidRPr="001939AA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562C7B" w:rsidRPr="001275DC" w:rsidRDefault="00562C7B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«Колебания и волны».</w:t>
            </w:r>
          </w:p>
        </w:tc>
        <w:tc>
          <w:tcPr>
            <w:tcW w:w="5247" w:type="dxa"/>
          </w:tcPr>
          <w:p w:rsidR="00562C7B" w:rsidRPr="001939AA" w:rsidRDefault="00562C7B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C7B" w:rsidRPr="008243B9" w:rsidRDefault="00562C7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23-33 повт..</w:t>
            </w:r>
          </w:p>
        </w:tc>
      </w:tr>
      <w:tr w:rsidR="00562C7B" w:rsidRPr="000D20AE" w:rsidTr="00D9605D">
        <w:tc>
          <w:tcPr>
            <w:tcW w:w="816" w:type="dxa"/>
          </w:tcPr>
          <w:p w:rsidR="00562C7B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56/15</w:t>
            </w:r>
          </w:p>
        </w:tc>
        <w:tc>
          <w:tcPr>
            <w:tcW w:w="851" w:type="dxa"/>
          </w:tcPr>
          <w:p w:rsidR="00562C7B" w:rsidRPr="001939AA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562C7B" w:rsidRPr="001275DC" w:rsidRDefault="00562C7B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«Колебания и волны».</w:t>
            </w:r>
          </w:p>
        </w:tc>
        <w:tc>
          <w:tcPr>
            <w:tcW w:w="5247" w:type="dxa"/>
          </w:tcPr>
          <w:p w:rsidR="00562C7B" w:rsidRPr="001939AA" w:rsidRDefault="00562C7B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2C7B" w:rsidRPr="008243B9" w:rsidRDefault="00562C7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23-33 повт..</w:t>
            </w:r>
          </w:p>
        </w:tc>
      </w:tr>
      <w:tr w:rsidR="00562C7B" w:rsidRPr="000D20AE" w:rsidTr="00A54949">
        <w:tc>
          <w:tcPr>
            <w:tcW w:w="816" w:type="dxa"/>
          </w:tcPr>
          <w:p w:rsidR="00562C7B" w:rsidRPr="00E2183E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57/16</w:t>
            </w:r>
          </w:p>
        </w:tc>
        <w:tc>
          <w:tcPr>
            <w:tcW w:w="851" w:type="dxa"/>
          </w:tcPr>
          <w:p w:rsidR="00562C7B" w:rsidRPr="001939AA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562C7B" w:rsidRPr="00562C7B" w:rsidRDefault="00562C7B" w:rsidP="00562C7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62C7B">
              <w:rPr>
                <w:rFonts w:ascii="Times New Roman" w:hAnsi="Times New Roman"/>
                <w:i/>
                <w:sz w:val="24"/>
              </w:rPr>
              <w:t>Контрольная работа № 3 по теме «Механические колебания и волны. Звук».</w:t>
            </w:r>
          </w:p>
        </w:tc>
      </w:tr>
      <w:tr w:rsidR="00562C7B" w:rsidRPr="000D20AE" w:rsidTr="00A54949">
        <w:tc>
          <w:tcPr>
            <w:tcW w:w="15417" w:type="dxa"/>
            <w:gridSpan w:val="6"/>
          </w:tcPr>
          <w:p w:rsidR="00562C7B" w:rsidRPr="005969A1" w:rsidRDefault="00562C7B" w:rsidP="0056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ЭЛЕКТРОМАГНИТНОЕ ПОЛЕ, </w:t>
            </w:r>
            <w:r w:rsidR="00A54949">
              <w:rPr>
                <w:rFonts w:ascii="Times New Roman" w:hAnsi="Times New Roman"/>
                <w:sz w:val="24"/>
                <w:szCs w:val="24"/>
              </w:rPr>
              <w:t>23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час</w:t>
            </w:r>
            <w:r w:rsidR="00DC50EC" w:rsidRPr="00DC50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62C7B" w:rsidRPr="000D20AE" w:rsidTr="00D9605D">
        <w:tc>
          <w:tcPr>
            <w:tcW w:w="816" w:type="dxa"/>
          </w:tcPr>
          <w:p w:rsidR="00562C7B" w:rsidRPr="00E2183E" w:rsidRDefault="00DC50EC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58/1</w:t>
            </w:r>
          </w:p>
        </w:tc>
        <w:tc>
          <w:tcPr>
            <w:tcW w:w="851" w:type="dxa"/>
          </w:tcPr>
          <w:p w:rsidR="00562C7B" w:rsidRPr="001939AA" w:rsidRDefault="00562C7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562C7B" w:rsidRPr="00C27D9C" w:rsidRDefault="001D3C7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КР. </w:t>
            </w:r>
            <w:r w:rsidR="00C27D9C"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247" w:type="dxa"/>
          </w:tcPr>
          <w:p w:rsidR="00562C7B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Дуговой и полосовой постоянные магниты, катушка, соленоид, проводник с током, железные опилки.</w:t>
            </w:r>
          </w:p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562C7B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 вопросы; упр.31 №1,2 (у), 3 (п), Л-№1463-1464 (п).</w:t>
            </w:r>
          </w:p>
        </w:tc>
      </w:tr>
      <w:tr w:rsidR="001C4B11" w:rsidRPr="000D20AE" w:rsidTr="00D9605D">
        <w:tc>
          <w:tcPr>
            <w:tcW w:w="816" w:type="dxa"/>
          </w:tcPr>
          <w:p w:rsidR="001C4B11" w:rsidRPr="00E2183E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59/2</w:t>
            </w:r>
          </w:p>
        </w:tc>
        <w:tc>
          <w:tcPr>
            <w:tcW w:w="851" w:type="dxa"/>
          </w:tcPr>
          <w:p w:rsidR="001C4B11" w:rsidRPr="001939AA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Магнитное поле тока.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  <w:r w:rsidRPr="00C27D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Правило буравчика.</w:t>
            </w:r>
          </w:p>
        </w:tc>
        <w:tc>
          <w:tcPr>
            <w:tcW w:w="5247" w:type="dxa"/>
          </w:tcPr>
          <w:p w:rsidR="001C4B11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буравчик, соленоид.</w:t>
            </w:r>
          </w:p>
          <w:p w:rsidR="001C4B11" w:rsidRPr="00C27D9C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1C4B11" w:rsidRPr="00C27D9C" w:rsidRDefault="001C4B11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="00D736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вопросы; упр.32 (п).</w:t>
            </w:r>
          </w:p>
        </w:tc>
      </w:tr>
      <w:tr w:rsidR="001C4B11" w:rsidRPr="000D20AE" w:rsidTr="00D9605D">
        <w:tc>
          <w:tcPr>
            <w:tcW w:w="816" w:type="dxa"/>
          </w:tcPr>
          <w:p w:rsidR="001C4B11" w:rsidRPr="00E2183E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60/3</w:t>
            </w:r>
          </w:p>
        </w:tc>
        <w:tc>
          <w:tcPr>
            <w:tcW w:w="851" w:type="dxa"/>
          </w:tcPr>
          <w:p w:rsidR="001C4B11" w:rsidRPr="001939AA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C4B11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Сила Ампера и сила Лоренца.</w:t>
            </w:r>
          </w:p>
          <w:p w:rsidR="001C4B11" w:rsidRPr="00C27D9C" w:rsidRDefault="001C4B11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№ 6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«Изучение действия магнитного поля на проводник с током».</w:t>
            </w:r>
          </w:p>
        </w:tc>
        <w:tc>
          <w:tcPr>
            <w:tcW w:w="5247" w:type="dxa"/>
          </w:tcPr>
          <w:p w:rsidR="001C4B11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дуговой магнит.</w:t>
            </w:r>
          </w:p>
          <w:p w:rsidR="001C4B11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  <w:p w:rsidR="001C4B11" w:rsidRPr="001C4B11" w:rsidRDefault="001C4B11" w:rsidP="001C4B11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C4B11" w:rsidRPr="00C27D9C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§36, вопросы; упр.33 (п).</w:t>
            </w:r>
          </w:p>
        </w:tc>
      </w:tr>
      <w:tr w:rsidR="001C4B11" w:rsidRPr="000D20AE" w:rsidTr="00D9605D">
        <w:tc>
          <w:tcPr>
            <w:tcW w:w="816" w:type="dxa"/>
          </w:tcPr>
          <w:p w:rsidR="001C4B11" w:rsidRPr="00E2183E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61/4</w:t>
            </w:r>
          </w:p>
        </w:tc>
        <w:tc>
          <w:tcPr>
            <w:tcW w:w="851" w:type="dxa"/>
          </w:tcPr>
          <w:p w:rsidR="001C4B11" w:rsidRPr="001939AA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C4B11" w:rsidRPr="00C27D9C" w:rsidRDefault="001C4B11" w:rsidP="00C27D9C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</w:p>
        </w:tc>
        <w:tc>
          <w:tcPr>
            <w:tcW w:w="5247" w:type="dxa"/>
          </w:tcPr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11" w:rsidRPr="00C27D9C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11" w:rsidRPr="000D20AE" w:rsidTr="00D9605D">
        <w:tc>
          <w:tcPr>
            <w:tcW w:w="816" w:type="dxa"/>
          </w:tcPr>
          <w:p w:rsidR="001C4B11" w:rsidRPr="00E2183E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62/5</w:t>
            </w:r>
          </w:p>
        </w:tc>
        <w:tc>
          <w:tcPr>
            <w:tcW w:w="851" w:type="dxa"/>
          </w:tcPr>
          <w:p w:rsidR="001C4B11" w:rsidRPr="001939AA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 Сила Ампера и сила Лоренца».</w:t>
            </w:r>
          </w:p>
        </w:tc>
        <w:tc>
          <w:tcPr>
            <w:tcW w:w="5247" w:type="dxa"/>
          </w:tcPr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4B11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§34-36 повт..</w:t>
            </w:r>
          </w:p>
        </w:tc>
      </w:tr>
      <w:tr w:rsidR="001C4B11" w:rsidRPr="000D20AE" w:rsidTr="00D9605D">
        <w:tc>
          <w:tcPr>
            <w:tcW w:w="816" w:type="dxa"/>
          </w:tcPr>
          <w:p w:rsidR="001C4B11" w:rsidRPr="00E2183E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63/6</w:t>
            </w:r>
          </w:p>
        </w:tc>
        <w:tc>
          <w:tcPr>
            <w:tcW w:w="851" w:type="dxa"/>
          </w:tcPr>
          <w:p w:rsidR="001C4B11" w:rsidRPr="001939AA" w:rsidRDefault="001C4B1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5247" w:type="dxa"/>
          </w:tcPr>
          <w:p w:rsidR="001C4B11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магниты, весы, железные гвоздики, замкнутый контур с током.</w:t>
            </w:r>
          </w:p>
          <w:p w:rsidR="001C4B11" w:rsidRPr="00C27D9C" w:rsidRDefault="001C4B1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1C4B11" w:rsidRPr="00C27D9C" w:rsidRDefault="001C4B11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§37-38, вопросы; упр.34 №1 (п), упр.35 (п).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64/7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индукции. Опыты Фарадея.</w:t>
            </w:r>
          </w:p>
        </w:tc>
        <w:tc>
          <w:tcPr>
            <w:tcW w:w="5247" w:type="dxa"/>
          </w:tcPr>
          <w:p w:rsidR="00D736A7" w:rsidRDefault="00D736A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тока, катушка, постоянный магнит, гальванометр, замкнутый контур.</w:t>
            </w:r>
          </w:p>
          <w:p w:rsidR="00D736A7" w:rsidRPr="00C27D9C" w:rsidRDefault="00D736A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lastRenderedPageBreak/>
              <w:t>ПК: презентация, видеоролики</w:t>
            </w:r>
          </w:p>
        </w:tc>
        <w:tc>
          <w:tcPr>
            <w:tcW w:w="2126" w:type="dxa"/>
          </w:tcPr>
          <w:p w:rsidR="00D736A7" w:rsidRPr="00C27D9C" w:rsidRDefault="00D736A7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§39, вопросы; упр.36 (п).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65/8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«Электромагнитная индукция».</w:t>
            </w:r>
          </w:p>
        </w:tc>
        <w:tc>
          <w:tcPr>
            <w:tcW w:w="5247" w:type="dxa"/>
          </w:tcPr>
          <w:p w:rsidR="00D736A7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6A7" w:rsidRPr="00C27D9C" w:rsidRDefault="00D736A7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§37-39 повт..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66/9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№4 «</w:t>
            </w:r>
            <w:r w:rsidRPr="00DC50E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индукции»</w:t>
            </w:r>
          </w:p>
        </w:tc>
        <w:tc>
          <w:tcPr>
            <w:tcW w:w="5247" w:type="dxa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C27D9C">
              <w:rPr>
                <w:rFonts w:ascii="Times New Roman" w:hAnsi="Times New Roman"/>
                <w:sz w:val="24"/>
                <w:szCs w:val="24"/>
              </w:rPr>
              <w:t>миллиамперметр, катушка-моток, магнит, источник тока, катушка с сердечником, реостат, ключ, соединительные провода, модель генератора эл. тока.</w:t>
            </w:r>
          </w:p>
        </w:tc>
        <w:tc>
          <w:tcPr>
            <w:tcW w:w="2126" w:type="dxa"/>
          </w:tcPr>
          <w:p w:rsidR="00D736A7" w:rsidRPr="00C27D9C" w:rsidRDefault="00D736A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§37-39 повт..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67/10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5247" w:type="dxa"/>
          </w:tcPr>
          <w:p w:rsidR="00D736A7" w:rsidRDefault="00D736A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магнит, сплошное металлическое кольцо.</w:t>
            </w:r>
          </w:p>
          <w:p w:rsidR="00D736A7" w:rsidRPr="00C27D9C" w:rsidRDefault="00D736A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736A7" w:rsidRPr="00C27D9C" w:rsidRDefault="00D736A7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 вопросы; упр.37 (п).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68/11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5247" w:type="dxa"/>
          </w:tcPr>
          <w:p w:rsidR="00D736A7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Электромагнит, источник тока, лампочки, реостат.</w:t>
            </w:r>
          </w:p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 вопросы; упр.38 (п).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69/12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C5004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Получение и передача переменного тока. Трансформатор.</w:t>
            </w:r>
          </w:p>
          <w:p w:rsidR="00D736A7" w:rsidRPr="00C27D9C" w:rsidRDefault="00D736A7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Изучение принципа действия трансформатора».</w:t>
            </w:r>
          </w:p>
        </w:tc>
        <w:tc>
          <w:tcPr>
            <w:tcW w:w="5247" w:type="dxa"/>
          </w:tcPr>
          <w:p w:rsidR="00D736A7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генератора тока, трансформатора.</w:t>
            </w:r>
          </w:p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736A7" w:rsidRPr="00C27D9C" w:rsidRDefault="00D736A7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§42, вопросы; упр.39 (п).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70/13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5247" w:type="dxa"/>
          </w:tcPr>
          <w:p w:rsidR="00D736A7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736A7" w:rsidRPr="00C27D9C" w:rsidRDefault="00D736A7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§43-44, вопросы; </w:t>
            </w:r>
            <w:r w:rsidR="00B836AB">
              <w:rPr>
                <w:rFonts w:ascii="Times New Roman" w:hAnsi="Times New Roman"/>
                <w:sz w:val="24"/>
                <w:szCs w:val="24"/>
              </w:rPr>
              <w:t xml:space="preserve">упр.40 (у), </w:t>
            </w: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B836AB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(п).</w:t>
            </w:r>
          </w:p>
        </w:tc>
      </w:tr>
      <w:tr w:rsidR="00D736A7" w:rsidRPr="000D20AE" w:rsidTr="00D9605D">
        <w:tc>
          <w:tcPr>
            <w:tcW w:w="816" w:type="dxa"/>
          </w:tcPr>
          <w:p w:rsidR="00D736A7" w:rsidRPr="00E2183E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71/14</w:t>
            </w:r>
          </w:p>
        </w:tc>
        <w:tc>
          <w:tcPr>
            <w:tcW w:w="851" w:type="dxa"/>
          </w:tcPr>
          <w:p w:rsidR="00D736A7" w:rsidRPr="001939AA" w:rsidRDefault="00D736A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D736A7" w:rsidRPr="00CC5004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Напряженность электрического поля. Конденсатор. Энергия электрического поля конденсатора.</w:t>
            </w:r>
          </w:p>
        </w:tc>
        <w:tc>
          <w:tcPr>
            <w:tcW w:w="5247" w:type="dxa"/>
          </w:tcPr>
          <w:p w:rsidR="00C3565B" w:rsidRDefault="00C3565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конденсатора.</w:t>
            </w:r>
          </w:p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D736A7" w:rsidRPr="00C27D9C" w:rsidRDefault="00D736A7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AB" w:rsidRPr="000D20AE" w:rsidTr="00D9605D">
        <w:tc>
          <w:tcPr>
            <w:tcW w:w="816" w:type="dxa"/>
          </w:tcPr>
          <w:p w:rsidR="00B836AB" w:rsidRPr="00E2183E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72/15</w:t>
            </w:r>
          </w:p>
        </w:tc>
        <w:tc>
          <w:tcPr>
            <w:tcW w:w="851" w:type="dxa"/>
          </w:tcPr>
          <w:p w:rsidR="00B836AB" w:rsidRPr="001939AA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B836AB" w:rsidRPr="00C27D9C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Колебательный контур.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электромагнитных колебаний.</w:t>
            </w:r>
          </w:p>
        </w:tc>
        <w:tc>
          <w:tcPr>
            <w:tcW w:w="5247" w:type="dxa"/>
          </w:tcPr>
          <w:p w:rsidR="00C3565B" w:rsidRDefault="00C3565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получения свободных электромагнитных колебаний.</w:t>
            </w:r>
          </w:p>
          <w:p w:rsidR="00B836AB" w:rsidRPr="00C27D9C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B836AB" w:rsidRPr="00C27D9C" w:rsidRDefault="00B836AB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 вопросы; упр.42 (п).</w:t>
            </w:r>
          </w:p>
        </w:tc>
      </w:tr>
      <w:tr w:rsidR="00B836AB" w:rsidRPr="000D20AE" w:rsidTr="00D9605D">
        <w:tc>
          <w:tcPr>
            <w:tcW w:w="816" w:type="dxa"/>
          </w:tcPr>
          <w:p w:rsidR="00B836AB" w:rsidRPr="00E2183E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73/16</w:t>
            </w:r>
          </w:p>
        </w:tc>
        <w:tc>
          <w:tcPr>
            <w:tcW w:w="851" w:type="dxa"/>
          </w:tcPr>
          <w:p w:rsidR="00B836AB" w:rsidRPr="001939AA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B836AB" w:rsidRPr="00C27D9C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5247" w:type="dxa"/>
          </w:tcPr>
          <w:p w:rsidR="00C3565B" w:rsidRDefault="00C3565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Блок-схема процесса радиосвязи.</w:t>
            </w:r>
          </w:p>
          <w:p w:rsidR="00B836AB" w:rsidRPr="00C27D9C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B836AB" w:rsidRPr="00C27D9C" w:rsidRDefault="00B836AB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="00C356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вопросы; упр.43 (п).</w:t>
            </w:r>
          </w:p>
        </w:tc>
      </w:tr>
      <w:tr w:rsidR="00B836AB" w:rsidRPr="000D20AE" w:rsidTr="00D9605D">
        <w:tc>
          <w:tcPr>
            <w:tcW w:w="816" w:type="dxa"/>
          </w:tcPr>
          <w:p w:rsidR="00B836AB" w:rsidRPr="00E2183E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74/17</w:t>
            </w:r>
          </w:p>
        </w:tc>
        <w:tc>
          <w:tcPr>
            <w:tcW w:w="851" w:type="dxa"/>
          </w:tcPr>
          <w:p w:rsidR="00B836AB" w:rsidRPr="001939AA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B836AB" w:rsidRPr="00C27D9C" w:rsidRDefault="00B836AB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Свет – электромагнитная волна.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5247" w:type="dxa"/>
          </w:tcPr>
          <w:p w:rsidR="00C3565B" w:rsidRDefault="00C3565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света, лазерный луч, призма.</w:t>
            </w:r>
          </w:p>
          <w:p w:rsidR="00B836AB" w:rsidRPr="00C27D9C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B836AB" w:rsidRPr="00C27D9C" w:rsidRDefault="00B836AB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="00C3565B">
              <w:rPr>
                <w:rFonts w:ascii="Times New Roman" w:hAnsi="Times New Roman"/>
                <w:sz w:val="24"/>
                <w:szCs w:val="24"/>
              </w:rPr>
              <w:t>7-48</w:t>
            </w:r>
            <w:r>
              <w:rPr>
                <w:rFonts w:ascii="Times New Roman" w:hAnsi="Times New Roman"/>
                <w:sz w:val="24"/>
                <w:szCs w:val="24"/>
              </w:rPr>
              <w:t>, вопросы; упр.</w:t>
            </w:r>
            <w:r w:rsidR="00C3565B">
              <w:rPr>
                <w:rFonts w:ascii="Times New Roman" w:hAnsi="Times New Roman"/>
                <w:sz w:val="24"/>
                <w:szCs w:val="24"/>
              </w:rPr>
              <w:t>44 №1 (у), 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(п).</w:t>
            </w:r>
          </w:p>
        </w:tc>
      </w:tr>
      <w:tr w:rsidR="00B836AB" w:rsidRPr="000D20AE" w:rsidTr="00D9605D">
        <w:tc>
          <w:tcPr>
            <w:tcW w:w="816" w:type="dxa"/>
          </w:tcPr>
          <w:p w:rsidR="00B836AB" w:rsidRPr="00E2183E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75/18</w:t>
            </w:r>
          </w:p>
        </w:tc>
        <w:tc>
          <w:tcPr>
            <w:tcW w:w="851" w:type="dxa"/>
          </w:tcPr>
          <w:p w:rsidR="00B836AB" w:rsidRPr="001939AA" w:rsidRDefault="00B836AB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B836AB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 Квантовый характер поглощения и испускания света атомами. Линейчатые спектры.</w:t>
            </w:r>
          </w:p>
          <w:p w:rsidR="00B836AB" w:rsidRPr="00C27D9C" w:rsidRDefault="00B836AB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 № 8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«Наблюдение явления дисперсии света».</w:t>
            </w:r>
          </w:p>
        </w:tc>
        <w:tc>
          <w:tcPr>
            <w:tcW w:w="5247" w:type="dxa"/>
          </w:tcPr>
          <w:p w:rsidR="00C3565B" w:rsidRDefault="00C3565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монохроматического света при помощи призмы, зеркало, двухтрубный спектроскоп.</w:t>
            </w:r>
          </w:p>
          <w:p w:rsidR="00B836AB" w:rsidRPr="00C27D9C" w:rsidRDefault="00B836AB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B836AB" w:rsidRPr="00C27D9C" w:rsidRDefault="00B836AB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="00C3565B">
              <w:rPr>
                <w:rFonts w:ascii="Times New Roman" w:hAnsi="Times New Roman"/>
                <w:sz w:val="24"/>
                <w:szCs w:val="24"/>
              </w:rPr>
              <w:t>9-51,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471" w:rsidRPr="000D20AE" w:rsidTr="00D9605D">
        <w:tc>
          <w:tcPr>
            <w:tcW w:w="816" w:type="dxa"/>
          </w:tcPr>
          <w:p w:rsidR="00050471" w:rsidRPr="00E2183E" w:rsidRDefault="00050471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76/19</w:t>
            </w:r>
          </w:p>
        </w:tc>
        <w:tc>
          <w:tcPr>
            <w:tcW w:w="851" w:type="dxa"/>
          </w:tcPr>
          <w:p w:rsidR="00050471" w:rsidRPr="001939AA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050471" w:rsidRPr="00C27D9C" w:rsidRDefault="00050471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№ 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«Наблюдение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сплошного и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линейчатых спектров и</w:t>
            </w:r>
            <w:r>
              <w:rPr>
                <w:rFonts w:ascii="Times New Roman" w:hAnsi="Times New Roman"/>
                <w:sz w:val="24"/>
                <w:szCs w:val="24"/>
              </w:rPr>
              <w:t>спускания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7" w:type="dxa"/>
          </w:tcPr>
          <w:p w:rsidR="00050471" w:rsidRPr="00C27D9C" w:rsidRDefault="00050471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49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проекционный аппарат, раздвижная щель, набор спектральных трубок с источником питания, спектроскоп.  </w:t>
            </w:r>
          </w:p>
        </w:tc>
        <w:tc>
          <w:tcPr>
            <w:tcW w:w="2126" w:type="dxa"/>
          </w:tcPr>
          <w:p w:rsidR="00050471" w:rsidRPr="00C27D9C" w:rsidRDefault="00050471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§46-51 повт..</w:t>
            </w:r>
          </w:p>
        </w:tc>
      </w:tr>
      <w:tr w:rsidR="00050471" w:rsidRPr="000D20AE" w:rsidTr="00D9605D">
        <w:tc>
          <w:tcPr>
            <w:tcW w:w="816" w:type="dxa"/>
          </w:tcPr>
          <w:p w:rsidR="00050471" w:rsidRPr="00E2183E" w:rsidRDefault="00050471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77/20</w:t>
            </w:r>
          </w:p>
        </w:tc>
        <w:tc>
          <w:tcPr>
            <w:tcW w:w="851" w:type="dxa"/>
          </w:tcPr>
          <w:p w:rsidR="00050471" w:rsidRPr="001939AA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050471" w:rsidRPr="00CC5004" w:rsidRDefault="00050471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Интерференция света. Дифракция света.</w:t>
            </w:r>
          </w:p>
        </w:tc>
        <w:tc>
          <w:tcPr>
            <w:tcW w:w="5247" w:type="dxa"/>
          </w:tcPr>
          <w:p w:rsidR="00050471" w:rsidRPr="00C27D9C" w:rsidRDefault="0005047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050471" w:rsidRPr="00C27D9C" w:rsidRDefault="00050471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§46-51 повт..</w:t>
            </w:r>
          </w:p>
        </w:tc>
      </w:tr>
      <w:tr w:rsidR="00050471" w:rsidRPr="000D20AE" w:rsidTr="00D9605D">
        <w:tc>
          <w:tcPr>
            <w:tcW w:w="816" w:type="dxa"/>
          </w:tcPr>
          <w:p w:rsidR="00050471" w:rsidRPr="00E2183E" w:rsidRDefault="00050471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78/21</w:t>
            </w:r>
          </w:p>
        </w:tc>
        <w:tc>
          <w:tcPr>
            <w:tcW w:w="851" w:type="dxa"/>
          </w:tcPr>
          <w:p w:rsidR="00050471" w:rsidRPr="001939AA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050471" w:rsidRPr="00C27D9C" w:rsidRDefault="0005047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«Электромагнитное поле».</w:t>
            </w:r>
          </w:p>
        </w:tc>
        <w:tc>
          <w:tcPr>
            <w:tcW w:w="5247" w:type="dxa"/>
          </w:tcPr>
          <w:p w:rsidR="00050471" w:rsidRPr="00C27D9C" w:rsidRDefault="0005047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471" w:rsidRPr="00C27D9C" w:rsidRDefault="00050471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§34-51 повт..</w:t>
            </w:r>
          </w:p>
        </w:tc>
      </w:tr>
      <w:tr w:rsidR="00050471" w:rsidRPr="000D20AE" w:rsidTr="00D9605D">
        <w:tc>
          <w:tcPr>
            <w:tcW w:w="816" w:type="dxa"/>
          </w:tcPr>
          <w:p w:rsidR="00050471" w:rsidRPr="00E2183E" w:rsidRDefault="00050471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79/22</w:t>
            </w:r>
          </w:p>
        </w:tc>
        <w:tc>
          <w:tcPr>
            <w:tcW w:w="851" w:type="dxa"/>
          </w:tcPr>
          <w:p w:rsidR="00050471" w:rsidRPr="001939AA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050471" w:rsidRPr="00C27D9C" w:rsidRDefault="0005047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«Электромагнитное поле».</w:t>
            </w:r>
          </w:p>
        </w:tc>
        <w:tc>
          <w:tcPr>
            <w:tcW w:w="5247" w:type="dxa"/>
          </w:tcPr>
          <w:p w:rsidR="00050471" w:rsidRPr="00C27D9C" w:rsidRDefault="00050471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0471" w:rsidRPr="00C27D9C" w:rsidRDefault="00050471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§34-51 повт..</w:t>
            </w:r>
          </w:p>
        </w:tc>
      </w:tr>
      <w:tr w:rsidR="00050471" w:rsidRPr="000D20AE" w:rsidTr="00A54949">
        <w:tc>
          <w:tcPr>
            <w:tcW w:w="816" w:type="dxa"/>
          </w:tcPr>
          <w:p w:rsidR="00050471" w:rsidRPr="00E2183E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80/23</w:t>
            </w:r>
          </w:p>
        </w:tc>
        <w:tc>
          <w:tcPr>
            <w:tcW w:w="851" w:type="dxa"/>
          </w:tcPr>
          <w:p w:rsidR="00050471" w:rsidRPr="001939AA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050471" w:rsidRPr="00DC50EC" w:rsidRDefault="00050471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bCs/>
                <w:i/>
                <w:sz w:val="24"/>
                <w:szCs w:val="20"/>
                <w:lang w:eastAsia="ru-RU"/>
              </w:rPr>
              <w:t>Контрольная</w:t>
            </w:r>
            <w:r w:rsidRPr="00DC50EC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 xml:space="preserve"> работа №4 по теме «Электромагнитное поле».</w:t>
            </w:r>
          </w:p>
        </w:tc>
      </w:tr>
      <w:tr w:rsidR="00050471" w:rsidRPr="000D20AE" w:rsidTr="00E34C75">
        <w:tc>
          <w:tcPr>
            <w:tcW w:w="15417" w:type="dxa"/>
            <w:gridSpan w:val="6"/>
          </w:tcPr>
          <w:p w:rsidR="00050471" w:rsidRPr="005969A1" w:rsidRDefault="00050471" w:rsidP="0005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АТАМНОГО ЯДРА. ИСПОЛЬЗОВАНИЕ ЭНЕРГИИ АТОМНЫХ ЯДЕР,</w:t>
            </w:r>
            <w:r w:rsidR="00CB277E">
              <w:rPr>
                <w:rFonts w:ascii="Times New Roman" w:hAnsi="Times New Roman"/>
                <w:sz w:val="24"/>
                <w:szCs w:val="24"/>
              </w:rPr>
              <w:t xml:space="preserve"> 17 часов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81/1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Анализ результатов КР.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Радиоактивность.О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пыты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Резерфорда.</w:t>
            </w:r>
          </w:p>
        </w:tc>
        <w:tc>
          <w:tcPr>
            <w:tcW w:w="5247" w:type="dxa"/>
          </w:tcPr>
          <w:p w:rsid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установки Резерфорда по изучению строения атома.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 вопросы.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82/2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Радиоактивные превращения атомных ядер. </w:t>
            </w:r>
            <w:r w:rsidRPr="008343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Альфа-, </w:t>
            </w:r>
            <w:r w:rsidRPr="00B2473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бета - и </w:t>
            </w:r>
            <w:r w:rsidRPr="00B24730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гамма-излучения.</w:t>
            </w:r>
            <w:r w:rsidRPr="00834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Ядерные реакции.</w:t>
            </w:r>
          </w:p>
        </w:tc>
        <w:tc>
          <w:tcPr>
            <w:tcW w:w="5247" w:type="dxa"/>
          </w:tcPr>
          <w:p w:rsid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распадов атомных ядер.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§53, вопросы; упр.46 №2,4,5 (п).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83/3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Экспериментальные методы регистрации заряженных частиц.</w:t>
            </w:r>
          </w:p>
        </w:tc>
        <w:tc>
          <w:tcPr>
            <w:tcW w:w="5247" w:type="dxa"/>
          </w:tcPr>
          <w:p w:rsid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Гейгера, камера Вильсона, пузырьковая камера.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§54, вопросы.</w:t>
            </w:r>
          </w:p>
        </w:tc>
      </w:tr>
      <w:tr w:rsidR="001D3C77" w:rsidRPr="000D20AE" w:rsidTr="00D9605D">
        <w:tc>
          <w:tcPr>
            <w:tcW w:w="816" w:type="dxa"/>
          </w:tcPr>
          <w:p w:rsidR="001D3C77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84/4</w:t>
            </w:r>
          </w:p>
        </w:tc>
        <w:tc>
          <w:tcPr>
            <w:tcW w:w="851" w:type="dxa"/>
          </w:tcPr>
          <w:p w:rsidR="001D3C77" w:rsidRPr="001939AA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D3C77" w:rsidRPr="008343C0" w:rsidRDefault="001D3C7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№6 </w:t>
            </w:r>
            <w:r w:rsidRPr="001D3C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5247" w:type="dxa"/>
          </w:tcPr>
          <w:p w:rsidR="001D3C77" w:rsidRPr="008343C0" w:rsidRDefault="001D3C77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 из камеры Вильсона, пузырьковой камеры и фотоэмульсии.</w:t>
            </w:r>
          </w:p>
        </w:tc>
        <w:tc>
          <w:tcPr>
            <w:tcW w:w="2126" w:type="dxa"/>
          </w:tcPr>
          <w:p w:rsidR="001D3C77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§52-54 повт..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85/5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Строение атома. Открытие протона и нейтрона </w:t>
            </w:r>
          </w:p>
        </w:tc>
        <w:tc>
          <w:tcPr>
            <w:tcW w:w="5247" w:type="dxa"/>
          </w:tcPr>
          <w:p w:rsid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треков заряженных частиц, полученных в камере Вильсона.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§55, вопросы; упр.47 (у).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86/6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Состав атомного ядра. Зарядовое и массовое числа.  Ядерные силы. </w:t>
            </w:r>
          </w:p>
        </w:tc>
        <w:tc>
          <w:tcPr>
            <w:tcW w:w="5247" w:type="dxa"/>
          </w:tcPr>
          <w:p w:rsidR="001D3C77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§56, вопросы; упр.48 №1-3 (п), 5,6 (у).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87/7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CC5004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5247" w:type="dxa"/>
          </w:tcPr>
          <w:p w:rsidR="001D3C77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1D3C77">
              <w:rPr>
                <w:rFonts w:ascii="Times New Roman" w:hAnsi="Times New Roman"/>
                <w:sz w:val="24"/>
                <w:szCs w:val="24"/>
              </w:rPr>
              <w:t>57, вопросы.</w:t>
            </w:r>
          </w:p>
        </w:tc>
      </w:tr>
      <w:tr w:rsidR="008343C0" w:rsidRPr="000D20AE" w:rsidTr="00D9605D">
        <w:tc>
          <w:tcPr>
            <w:tcW w:w="816" w:type="dxa"/>
          </w:tcPr>
          <w:p w:rsidR="008343C0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88/8</w:t>
            </w:r>
          </w:p>
        </w:tc>
        <w:tc>
          <w:tcPr>
            <w:tcW w:w="851" w:type="dxa"/>
          </w:tcPr>
          <w:p w:rsidR="008343C0" w:rsidRPr="001939AA" w:rsidRDefault="008343C0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8343C0" w:rsidRPr="008343C0" w:rsidRDefault="008343C0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5247" w:type="dxa"/>
          </w:tcPr>
          <w:p w:rsidR="001D3C77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процесса деления ядер урана.</w:t>
            </w:r>
          </w:p>
          <w:p w:rsidR="008343C0" w:rsidRPr="008343C0" w:rsidRDefault="008343C0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8343C0" w:rsidRPr="00C27D9C" w:rsidRDefault="008343C0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1D3C77">
              <w:rPr>
                <w:rFonts w:ascii="Times New Roman" w:hAnsi="Times New Roman"/>
                <w:sz w:val="24"/>
                <w:szCs w:val="24"/>
              </w:rPr>
              <w:t>58, вопросы.</w:t>
            </w:r>
          </w:p>
        </w:tc>
      </w:tr>
      <w:tr w:rsidR="001D3C77" w:rsidRPr="000D20AE" w:rsidTr="00D9605D">
        <w:tc>
          <w:tcPr>
            <w:tcW w:w="816" w:type="dxa"/>
          </w:tcPr>
          <w:p w:rsidR="001D3C77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89/9</w:t>
            </w:r>
          </w:p>
        </w:tc>
        <w:tc>
          <w:tcPr>
            <w:tcW w:w="851" w:type="dxa"/>
          </w:tcPr>
          <w:p w:rsidR="001D3C77" w:rsidRPr="001939AA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D3C77" w:rsidRPr="008343C0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7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«Изучение деления ядра атома урана по фотографии треков».</w:t>
            </w:r>
          </w:p>
        </w:tc>
        <w:tc>
          <w:tcPr>
            <w:tcW w:w="5247" w:type="dxa"/>
          </w:tcPr>
          <w:p w:rsidR="001D3C77" w:rsidRPr="008343C0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частиц.</w:t>
            </w:r>
          </w:p>
        </w:tc>
        <w:tc>
          <w:tcPr>
            <w:tcW w:w="2126" w:type="dxa"/>
          </w:tcPr>
          <w:p w:rsidR="001D3C77" w:rsidRPr="00C27D9C" w:rsidRDefault="001D3C77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 повт..</w:t>
            </w:r>
          </w:p>
        </w:tc>
      </w:tr>
      <w:tr w:rsidR="001D3C77" w:rsidRPr="000D20AE" w:rsidTr="00D9605D">
        <w:tc>
          <w:tcPr>
            <w:tcW w:w="816" w:type="dxa"/>
          </w:tcPr>
          <w:p w:rsidR="001D3C77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90/10</w:t>
            </w:r>
          </w:p>
        </w:tc>
        <w:tc>
          <w:tcPr>
            <w:tcW w:w="851" w:type="dxa"/>
          </w:tcPr>
          <w:p w:rsidR="001D3C77" w:rsidRPr="001939AA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D3C77" w:rsidRPr="008343C0" w:rsidRDefault="001D3C77" w:rsidP="008343C0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5247" w:type="dxa"/>
          </w:tcPr>
          <w:p w:rsidR="001D3C77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устройства ядерного реактора на медленных нейтронах.</w:t>
            </w:r>
          </w:p>
          <w:p w:rsidR="001D3C77" w:rsidRPr="008343C0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1D3C77" w:rsidRPr="00C27D9C" w:rsidRDefault="001D3C77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§59, вопросы.</w:t>
            </w:r>
          </w:p>
        </w:tc>
      </w:tr>
      <w:tr w:rsidR="001D3C77" w:rsidRPr="000D20AE" w:rsidTr="00D9605D">
        <w:tc>
          <w:tcPr>
            <w:tcW w:w="816" w:type="dxa"/>
          </w:tcPr>
          <w:p w:rsidR="001D3C77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91/11</w:t>
            </w:r>
          </w:p>
        </w:tc>
        <w:tc>
          <w:tcPr>
            <w:tcW w:w="851" w:type="dxa"/>
          </w:tcPr>
          <w:p w:rsidR="001D3C77" w:rsidRPr="001939AA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D3C77" w:rsidRPr="008343C0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Экологические проблемы работы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атомных электростанций.</w:t>
            </w:r>
          </w:p>
        </w:tc>
        <w:tc>
          <w:tcPr>
            <w:tcW w:w="5247" w:type="dxa"/>
          </w:tcPr>
          <w:p w:rsidR="001D3C77" w:rsidRPr="008343C0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lastRenderedPageBreak/>
              <w:t>ПК: презентация, видеоролики</w:t>
            </w:r>
          </w:p>
        </w:tc>
        <w:tc>
          <w:tcPr>
            <w:tcW w:w="2126" w:type="dxa"/>
          </w:tcPr>
          <w:p w:rsidR="001D3C77" w:rsidRPr="00C27D9C" w:rsidRDefault="001D3C77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§60, вопросы;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сообщения.</w:t>
            </w:r>
          </w:p>
        </w:tc>
      </w:tr>
      <w:tr w:rsidR="001D3C77" w:rsidRPr="000D20AE" w:rsidTr="00D9605D">
        <w:tc>
          <w:tcPr>
            <w:tcW w:w="816" w:type="dxa"/>
          </w:tcPr>
          <w:p w:rsidR="001D3C77" w:rsidRPr="00E2183E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92/12</w:t>
            </w:r>
          </w:p>
        </w:tc>
        <w:tc>
          <w:tcPr>
            <w:tcW w:w="851" w:type="dxa"/>
          </w:tcPr>
          <w:p w:rsidR="001D3C77" w:rsidRPr="001939AA" w:rsidRDefault="001D3C77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1D3C77" w:rsidRPr="008343C0" w:rsidRDefault="001D3C77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Дозиметрия.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5247" w:type="dxa"/>
          </w:tcPr>
          <w:p w:rsidR="001D3C77" w:rsidRPr="008343C0" w:rsidRDefault="001D3C77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1D3C77" w:rsidRPr="00C27D9C" w:rsidRDefault="001D3C77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§61, вопросы.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93/13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8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«Измерение естественного радиационного фона дозиметром».</w:t>
            </w:r>
          </w:p>
        </w:tc>
        <w:tc>
          <w:tcPr>
            <w:tcW w:w="5247" w:type="dxa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«Сосна».</w:t>
            </w:r>
          </w:p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ПК: презентация, видеоролики </w:t>
            </w:r>
          </w:p>
        </w:tc>
        <w:tc>
          <w:tcPr>
            <w:tcW w:w="2126" w:type="dxa"/>
          </w:tcPr>
          <w:p w:rsidR="00CB277E" w:rsidRPr="00C27D9C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 повт..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94/14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9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5247" w:type="dxa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«Сосна», бытовой пылесос, ватный диск, решетка.</w:t>
            </w:r>
          </w:p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CB277E" w:rsidRPr="00C27D9C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 повт..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95/15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8343C0" w:rsidRDefault="00CB277E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Термоядерные реакции. Деление и синтез ядер.</w:t>
            </w:r>
            <w:r w:rsidR="00CC5004" w:rsidRPr="00CC5004">
              <w:rPr>
                <w:rFonts w:ascii="Times New Roman" w:hAnsi="Times New Roman"/>
                <w:sz w:val="24"/>
                <w:szCs w:val="28"/>
              </w:rPr>
              <w:t>Источники энергии Солнца и звезд.</w:t>
            </w:r>
          </w:p>
        </w:tc>
        <w:tc>
          <w:tcPr>
            <w:tcW w:w="5247" w:type="dxa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CB277E" w:rsidRPr="00C27D9C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§62, вопросы.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96/16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8343C0" w:rsidRDefault="00CB277E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«Строение атома и атомного ядра».</w:t>
            </w:r>
          </w:p>
        </w:tc>
        <w:tc>
          <w:tcPr>
            <w:tcW w:w="5247" w:type="dxa"/>
          </w:tcPr>
          <w:p w:rsidR="00CB277E" w:rsidRPr="008343C0" w:rsidRDefault="00CB277E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77E" w:rsidRPr="005969A1" w:rsidRDefault="00CB277E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§52-62 повт..</w:t>
            </w:r>
          </w:p>
        </w:tc>
      </w:tr>
      <w:tr w:rsidR="00CB277E" w:rsidRPr="000D20AE" w:rsidTr="00E34C75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97/17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CB277E" w:rsidRPr="001D3C77" w:rsidRDefault="00CB277E" w:rsidP="001D3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C77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 «Строение атома и атомного ядра».</w:t>
            </w:r>
          </w:p>
        </w:tc>
      </w:tr>
      <w:tr w:rsidR="00CB277E" w:rsidRPr="000D20AE" w:rsidTr="00CB277E">
        <w:tc>
          <w:tcPr>
            <w:tcW w:w="15417" w:type="dxa"/>
            <w:gridSpan w:val="6"/>
            <w:vAlign w:val="center"/>
          </w:tcPr>
          <w:p w:rsidR="00CB277E" w:rsidRPr="005969A1" w:rsidRDefault="00CB277E" w:rsidP="00CB2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ВСЕЛЕННОЙ, 3 часа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98/1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CB277E" w:rsidRDefault="00CB277E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Геоцентрическая и гелиоцентрическая системы мира. Физическая природа небесных тел Солнечной системы.</w:t>
            </w:r>
          </w:p>
        </w:tc>
        <w:tc>
          <w:tcPr>
            <w:tcW w:w="5247" w:type="dxa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CB277E" w:rsidRPr="005969A1" w:rsidRDefault="00CB277E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§63-64, вопросы.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99/2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CB277E" w:rsidRDefault="00CB277E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Проис</w:t>
            </w:r>
            <w:r w:rsidRPr="00CB277E">
              <w:rPr>
                <w:rFonts w:ascii="Times New Roman" w:hAnsi="Times New Roman"/>
                <w:sz w:val="24"/>
                <w:szCs w:val="24"/>
              </w:rPr>
              <w:softHyphen/>
              <w:t>хождение Солнечной системы. Физическая природа Солнца и звезд.</w:t>
            </w:r>
          </w:p>
        </w:tc>
        <w:tc>
          <w:tcPr>
            <w:tcW w:w="5247" w:type="dxa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CB277E" w:rsidRPr="005969A1" w:rsidRDefault="00CB277E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§65-66, вопросы.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100/3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CB277E" w:rsidRDefault="00CB277E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 xml:space="preserve">Строение Вселенной. Эволюция Вселенной. Гипотеза Большого взрыва. </w:t>
            </w:r>
          </w:p>
        </w:tc>
        <w:tc>
          <w:tcPr>
            <w:tcW w:w="5247" w:type="dxa"/>
          </w:tcPr>
          <w:p w:rsidR="00CB277E" w:rsidRPr="008343C0" w:rsidRDefault="00CB277E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126" w:type="dxa"/>
          </w:tcPr>
          <w:p w:rsidR="00CB277E" w:rsidRPr="005969A1" w:rsidRDefault="00CB277E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§67, вопросы.</w:t>
            </w:r>
          </w:p>
        </w:tc>
      </w:tr>
      <w:tr w:rsidR="00CB277E" w:rsidRPr="000D20AE" w:rsidTr="00CB277E">
        <w:tc>
          <w:tcPr>
            <w:tcW w:w="15417" w:type="dxa"/>
            <w:gridSpan w:val="6"/>
            <w:vAlign w:val="center"/>
          </w:tcPr>
          <w:p w:rsidR="00CB277E" w:rsidRPr="005969A1" w:rsidRDefault="00CB277E" w:rsidP="00CB2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2 часа</w:t>
            </w:r>
          </w:p>
        </w:tc>
      </w:tr>
      <w:tr w:rsidR="00CB277E" w:rsidRPr="000D20AE" w:rsidTr="00E34C75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101/1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CB277E" w:rsidRPr="005969A1" w:rsidRDefault="00CB277E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CB277E" w:rsidRPr="000D20AE" w:rsidTr="00D9605D">
        <w:tc>
          <w:tcPr>
            <w:tcW w:w="816" w:type="dxa"/>
          </w:tcPr>
          <w:p w:rsidR="00CB277E" w:rsidRPr="00E2183E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102/2</w:t>
            </w:r>
          </w:p>
        </w:tc>
        <w:tc>
          <w:tcPr>
            <w:tcW w:w="851" w:type="dxa"/>
          </w:tcPr>
          <w:p w:rsidR="00CB277E" w:rsidRPr="001939AA" w:rsidRDefault="00CB277E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CB277E" w:rsidRPr="001939AA" w:rsidRDefault="00CB277E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Повторительно-обобщайщий урок по курсу Физика – 9.</w:t>
            </w:r>
          </w:p>
        </w:tc>
        <w:tc>
          <w:tcPr>
            <w:tcW w:w="5247" w:type="dxa"/>
          </w:tcPr>
          <w:p w:rsidR="00CB277E" w:rsidRPr="001939AA" w:rsidRDefault="00CB277E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77E" w:rsidRPr="005969A1" w:rsidRDefault="00CB277E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Pr="00F52376" w:rsidRDefault="00B33240" w:rsidP="00B33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 результате изучения курса физики в основной школе</w:t>
      </w: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информации, смысл основных физических терминов: физическое тело, физическое явление, физическая величина, единицы измерения;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при этом выбирать оптимальный способ измерения и использовать простейшие методы оценки погрешностей измерений.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52376" w:rsidRDefault="00F52376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F6159" w:rsidRPr="00F52376" w:rsidRDefault="00B33240" w:rsidP="004D06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  <w:bookmarkStart w:id="0" w:name="_GoBack"/>
      <w:bookmarkEnd w:id="0"/>
    </w:p>
    <w:sectPr w:rsidR="00AF6159" w:rsidRPr="00F52376" w:rsidSect="00997A40">
      <w:footerReference w:type="default" r:id="rId8"/>
      <w:pgSz w:w="16838" w:h="11906" w:orient="landscape"/>
      <w:pgMar w:top="851" w:right="719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8C" w:rsidRDefault="006A498C" w:rsidP="00997A40">
      <w:pPr>
        <w:spacing w:after="0" w:line="240" w:lineRule="auto"/>
      </w:pPr>
      <w:r>
        <w:separator/>
      </w:r>
    </w:p>
  </w:endnote>
  <w:endnote w:type="continuationSeparator" w:id="1">
    <w:p w:rsidR="006A498C" w:rsidRDefault="006A498C" w:rsidP="0099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62879"/>
    </w:sdtPr>
    <w:sdtContent>
      <w:p w:rsidR="00E856EF" w:rsidRDefault="00F651CD">
        <w:pPr>
          <w:pStyle w:val="ad"/>
          <w:jc w:val="center"/>
        </w:pPr>
        <w:fldSimple w:instr="PAGE   \* MERGEFORMAT">
          <w:r w:rsidR="00AB56D7">
            <w:rPr>
              <w:noProof/>
            </w:rPr>
            <w:t>2</w:t>
          </w:r>
        </w:fldSimple>
      </w:p>
    </w:sdtContent>
  </w:sdt>
  <w:p w:rsidR="00E856EF" w:rsidRDefault="00E856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8C" w:rsidRDefault="006A498C" w:rsidP="00997A40">
      <w:pPr>
        <w:spacing w:after="0" w:line="240" w:lineRule="auto"/>
      </w:pPr>
      <w:r>
        <w:separator/>
      </w:r>
    </w:p>
  </w:footnote>
  <w:footnote w:type="continuationSeparator" w:id="1">
    <w:p w:rsidR="006A498C" w:rsidRDefault="006A498C" w:rsidP="0099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000000C"/>
    <w:multiLevelType w:val="multi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3">
    <w:nsid w:val="0000000F"/>
    <w:multiLevelType w:val="multilevel"/>
    <w:tmpl w:val="0000000F"/>
    <w:name w:val="WW8Num3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4">
    <w:nsid w:val="00000010"/>
    <w:multiLevelType w:val="multilevel"/>
    <w:tmpl w:val="00000010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5">
    <w:nsid w:val="00000013"/>
    <w:multiLevelType w:val="multilevel"/>
    <w:tmpl w:val="00000013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6">
    <w:nsid w:val="00000014"/>
    <w:multiLevelType w:val="multilevel"/>
    <w:tmpl w:val="00000014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7">
    <w:nsid w:val="00000016"/>
    <w:multiLevelType w:val="multilevel"/>
    <w:tmpl w:val="0000001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40"/>
    <w:rsid w:val="00006DF1"/>
    <w:rsid w:val="00007471"/>
    <w:rsid w:val="00010FA0"/>
    <w:rsid w:val="00011817"/>
    <w:rsid w:val="00011B2F"/>
    <w:rsid w:val="000150A3"/>
    <w:rsid w:val="00020DC3"/>
    <w:rsid w:val="00021CF9"/>
    <w:rsid w:val="00026A4A"/>
    <w:rsid w:val="00030F3E"/>
    <w:rsid w:val="0003241D"/>
    <w:rsid w:val="00046F4C"/>
    <w:rsid w:val="00050471"/>
    <w:rsid w:val="000556F8"/>
    <w:rsid w:val="00055BD0"/>
    <w:rsid w:val="00060451"/>
    <w:rsid w:val="0007114D"/>
    <w:rsid w:val="00084F9A"/>
    <w:rsid w:val="00085E3D"/>
    <w:rsid w:val="00095355"/>
    <w:rsid w:val="000A1CE4"/>
    <w:rsid w:val="000A73F6"/>
    <w:rsid w:val="000B5F07"/>
    <w:rsid w:val="000B6BD5"/>
    <w:rsid w:val="000C1AAA"/>
    <w:rsid w:val="000C20ED"/>
    <w:rsid w:val="000C52F8"/>
    <w:rsid w:val="000D6892"/>
    <w:rsid w:val="000E28C6"/>
    <w:rsid w:val="000F63EB"/>
    <w:rsid w:val="00112F60"/>
    <w:rsid w:val="001275DC"/>
    <w:rsid w:val="00127FF1"/>
    <w:rsid w:val="001329DC"/>
    <w:rsid w:val="00155B20"/>
    <w:rsid w:val="001572FD"/>
    <w:rsid w:val="00157838"/>
    <w:rsid w:val="00166B66"/>
    <w:rsid w:val="001839C6"/>
    <w:rsid w:val="001841D6"/>
    <w:rsid w:val="00184491"/>
    <w:rsid w:val="00191DAA"/>
    <w:rsid w:val="00192E6C"/>
    <w:rsid w:val="001C4B11"/>
    <w:rsid w:val="001C4DE8"/>
    <w:rsid w:val="001C60C1"/>
    <w:rsid w:val="001D2729"/>
    <w:rsid w:val="001D3399"/>
    <w:rsid w:val="001D3C77"/>
    <w:rsid w:val="001D7826"/>
    <w:rsid w:val="001E6106"/>
    <w:rsid w:val="002200EC"/>
    <w:rsid w:val="00226890"/>
    <w:rsid w:val="0023466D"/>
    <w:rsid w:val="0024248A"/>
    <w:rsid w:val="002478CC"/>
    <w:rsid w:val="0026156C"/>
    <w:rsid w:val="00275464"/>
    <w:rsid w:val="00275A59"/>
    <w:rsid w:val="00284E78"/>
    <w:rsid w:val="002906A5"/>
    <w:rsid w:val="002A198D"/>
    <w:rsid w:val="002A24F3"/>
    <w:rsid w:val="002A2A63"/>
    <w:rsid w:val="002A422C"/>
    <w:rsid w:val="002B5937"/>
    <w:rsid w:val="002E129B"/>
    <w:rsid w:val="002E17DB"/>
    <w:rsid w:val="002E6340"/>
    <w:rsid w:val="002E7701"/>
    <w:rsid w:val="0030108D"/>
    <w:rsid w:val="00302B6F"/>
    <w:rsid w:val="0030500A"/>
    <w:rsid w:val="003243FC"/>
    <w:rsid w:val="00337ED6"/>
    <w:rsid w:val="00341EE9"/>
    <w:rsid w:val="003446F6"/>
    <w:rsid w:val="00347593"/>
    <w:rsid w:val="00354EF3"/>
    <w:rsid w:val="00361F52"/>
    <w:rsid w:val="00367B72"/>
    <w:rsid w:val="00370873"/>
    <w:rsid w:val="00371F1F"/>
    <w:rsid w:val="00393F68"/>
    <w:rsid w:val="003A0467"/>
    <w:rsid w:val="003A2243"/>
    <w:rsid w:val="003A50B7"/>
    <w:rsid w:val="003A6022"/>
    <w:rsid w:val="003B19C1"/>
    <w:rsid w:val="003C7685"/>
    <w:rsid w:val="003D380E"/>
    <w:rsid w:val="003E196C"/>
    <w:rsid w:val="003E73C7"/>
    <w:rsid w:val="003E77C3"/>
    <w:rsid w:val="003F6E22"/>
    <w:rsid w:val="004039B1"/>
    <w:rsid w:val="00404F46"/>
    <w:rsid w:val="0040732E"/>
    <w:rsid w:val="00414D86"/>
    <w:rsid w:val="0041677D"/>
    <w:rsid w:val="00422B7A"/>
    <w:rsid w:val="00440A9E"/>
    <w:rsid w:val="0044148E"/>
    <w:rsid w:val="004502E8"/>
    <w:rsid w:val="00461B95"/>
    <w:rsid w:val="00464875"/>
    <w:rsid w:val="004723B1"/>
    <w:rsid w:val="00474A8E"/>
    <w:rsid w:val="00480135"/>
    <w:rsid w:val="004839DD"/>
    <w:rsid w:val="004A1DC4"/>
    <w:rsid w:val="004A5328"/>
    <w:rsid w:val="004A5ABA"/>
    <w:rsid w:val="004B369E"/>
    <w:rsid w:val="004B5421"/>
    <w:rsid w:val="004B7A96"/>
    <w:rsid w:val="004C18A5"/>
    <w:rsid w:val="004C59CC"/>
    <w:rsid w:val="004D06F3"/>
    <w:rsid w:val="004F21C3"/>
    <w:rsid w:val="00505802"/>
    <w:rsid w:val="005136AF"/>
    <w:rsid w:val="005209F8"/>
    <w:rsid w:val="005311ED"/>
    <w:rsid w:val="005315E3"/>
    <w:rsid w:val="00544A25"/>
    <w:rsid w:val="0054583A"/>
    <w:rsid w:val="00545D71"/>
    <w:rsid w:val="00545E9A"/>
    <w:rsid w:val="00561B31"/>
    <w:rsid w:val="00562C7B"/>
    <w:rsid w:val="005646DB"/>
    <w:rsid w:val="005765B5"/>
    <w:rsid w:val="0058653B"/>
    <w:rsid w:val="00594780"/>
    <w:rsid w:val="005B5074"/>
    <w:rsid w:val="005C096F"/>
    <w:rsid w:val="005C5316"/>
    <w:rsid w:val="005D2F90"/>
    <w:rsid w:val="005F0EDA"/>
    <w:rsid w:val="005F4A8F"/>
    <w:rsid w:val="0060173F"/>
    <w:rsid w:val="00602172"/>
    <w:rsid w:val="006057FF"/>
    <w:rsid w:val="00616221"/>
    <w:rsid w:val="00621186"/>
    <w:rsid w:val="0063042C"/>
    <w:rsid w:val="00632128"/>
    <w:rsid w:val="00634A6D"/>
    <w:rsid w:val="0064258D"/>
    <w:rsid w:val="00647339"/>
    <w:rsid w:val="00656AA0"/>
    <w:rsid w:val="006579DB"/>
    <w:rsid w:val="006655E7"/>
    <w:rsid w:val="006709F8"/>
    <w:rsid w:val="006732CE"/>
    <w:rsid w:val="00676EC0"/>
    <w:rsid w:val="00681482"/>
    <w:rsid w:val="0068568C"/>
    <w:rsid w:val="006863EF"/>
    <w:rsid w:val="00692DAD"/>
    <w:rsid w:val="006A498C"/>
    <w:rsid w:val="006B3ACB"/>
    <w:rsid w:val="006B71FA"/>
    <w:rsid w:val="006B7AFC"/>
    <w:rsid w:val="006B7E43"/>
    <w:rsid w:val="006E00C0"/>
    <w:rsid w:val="006E35CB"/>
    <w:rsid w:val="006E5C12"/>
    <w:rsid w:val="006F07F1"/>
    <w:rsid w:val="006F5AB1"/>
    <w:rsid w:val="00703067"/>
    <w:rsid w:val="007257BE"/>
    <w:rsid w:val="007262C2"/>
    <w:rsid w:val="00731327"/>
    <w:rsid w:val="007409AE"/>
    <w:rsid w:val="0074483C"/>
    <w:rsid w:val="00746055"/>
    <w:rsid w:val="00747962"/>
    <w:rsid w:val="00747F8D"/>
    <w:rsid w:val="00752709"/>
    <w:rsid w:val="0076443F"/>
    <w:rsid w:val="0077024F"/>
    <w:rsid w:val="00781403"/>
    <w:rsid w:val="007857D7"/>
    <w:rsid w:val="007A2B53"/>
    <w:rsid w:val="007A2E1D"/>
    <w:rsid w:val="007A5116"/>
    <w:rsid w:val="007B093F"/>
    <w:rsid w:val="007B15CC"/>
    <w:rsid w:val="007B1BC1"/>
    <w:rsid w:val="007C156B"/>
    <w:rsid w:val="007C29C1"/>
    <w:rsid w:val="007C30F9"/>
    <w:rsid w:val="007C3F16"/>
    <w:rsid w:val="007D1A46"/>
    <w:rsid w:val="007D719A"/>
    <w:rsid w:val="007E3597"/>
    <w:rsid w:val="007F2FFC"/>
    <w:rsid w:val="00806732"/>
    <w:rsid w:val="008243B9"/>
    <w:rsid w:val="008343C0"/>
    <w:rsid w:val="00837905"/>
    <w:rsid w:val="0084059C"/>
    <w:rsid w:val="00851FFB"/>
    <w:rsid w:val="00853B63"/>
    <w:rsid w:val="00855EFF"/>
    <w:rsid w:val="00861C5B"/>
    <w:rsid w:val="0089370D"/>
    <w:rsid w:val="008B2AE2"/>
    <w:rsid w:val="008B632A"/>
    <w:rsid w:val="008D0454"/>
    <w:rsid w:val="008E3CB1"/>
    <w:rsid w:val="008E77E7"/>
    <w:rsid w:val="008F045C"/>
    <w:rsid w:val="009123CD"/>
    <w:rsid w:val="00933F22"/>
    <w:rsid w:val="0094141A"/>
    <w:rsid w:val="009455B1"/>
    <w:rsid w:val="00945864"/>
    <w:rsid w:val="00957152"/>
    <w:rsid w:val="00973051"/>
    <w:rsid w:val="00975EA2"/>
    <w:rsid w:val="00983748"/>
    <w:rsid w:val="00997A40"/>
    <w:rsid w:val="009B7BB6"/>
    <w:rsid w:val="009B7C04"/>
    <w:rsid w:val="009C408B"/>
    <w:rsid w:val="009C47CF"/>
    <w:rsid w:val="009D63AE"/>
    <w:rsid w:val="009E0C25"/>
    <w:rsid w:val="009E2880"/>
    <w:rsid w:val="009F0239"/>
    <w:rsid w:val="009F1957"/>
    <w:rsid w:val="009F28B6"/>
    <w:rsid w:val="009F4B33"/>
    <w:rsid w:val="00A00CFF"/>
    <w:rsid w:val="00A02470"/>
    <w:rsid w:val="00A072D2"/>
    <w:rsid w:val="00A07953"/>
    <w:rsid w:val="00A13076"/>
    <w:rsid w:val="00A14778"/>
    <w:rsid w:val="00A15B1D"/>
    <w:rsid w:val="00A161BA"/>
    <w:rsid w:val="00A1681A"/>
    <w:rsid w:val="00A20488"/>
    <w:rsid w:val="00A24421"/>
    <w:rsid w:val="00A27680"/>
    <w:rsid w:val="00A27A07"/>
    <w:rsid w:val="00A30F61"/>
    <w:rsid w:val="00A4710F"/>
    <w:rsid w:val="00A54949"/>
    <w:rsid w:val="00A65EC4"/>
    <w:rsid w:val="00A6738C"/>
    <w:rsid w:val="00A72385"/>
    <w:rsid w:val="00A724A6"/>
    <w:rsid w:val="00A74BEE"/>
    <w:rsid w:val="00A82B3B"/>
    <w:rsid w:val="00A84955"/>
    <w:rsid w:val="00A949AF"/>
    <w:rsid w:val="00A962CA"/>
    <w:rsid w:val="00AA11EB"/>
    <w:rsid w:val="00AB103A"/>
    <w:rsid w:val="00AB31B9"/>
    <w:rsid w:val="00AB56D7"/>
    <w:rsid w:val="00AB5CB7"/>
    <w:rsid w:val="00AC2341"/>
    <w:rsid w:val="00AC76B9"/>
    <w:rsid w:val="00AE24DC"/>
    <w:rsid w:val="00AE28D7"/>
    <w:rsid w:val="00AE68CD"/>
    <w:rsid w:val="00AE7C23"/>
    <w:rsid w:val="00AF088D"/>
    <w:rsid w:val="00AF0CD5"/>
    <w:rsid w:val="00AF6159"/>
    <w:rsid w:val="00B0082D"/>
    <w:rsid w:val="00B01CE9"/>
    <w:rsid w:val="00B1520B"/>
    <w:rsid w:val="00B15491"/>
    <w:rsid w:val="00B241EE"/>
    <w:rsid w:val="00B24730"/>
    <w:rsid w:val="00B24EA9"/>
    <w:rsid w:val="00B314EB"/>
    <w:rsid w:val="00B316C4"/>
    <w:rsid w:val="00B31FC7"/>
    <w:rsid w:val="00B33240"/>
    <w:rsid w:val="00B34FF7"/>
    <w:rsid w:val="00B42187"/>
    <w:rsid w:val="00B44C2A"/>
    <w:rsid w:val="00B53B13"/>
    <w:rsid w:val="00B564BF"/>
    <w:rsid w:val="00B631B6"/>
    <w:rsid w:val="00B7654D"/>
    <w:rsid w:val="00B81116"/>
    <w:rsid w:val="00B820A6"/>
    <w:rsid w:val="00B836AB"/>
    <w:rsid w:val="00B921F9"/>
    <w:rsid w:val="00B94DD7"/>
    <w:rsid w:val="00B96826"/>
    <w:rsid w:val="00B96A47"/>
    <w:rsid w:val="00BA1202"/>
    <w:rsid w:val="00BA1E5F"/>
    <w:rsid w:val="00BA5C4E"/>
    <w:rsid w:val="00BA75EF"/>
    <w:rsid w:val="00BB26CB"/>
    <w:rsid w:val="00BC0CD2"/>
    <w:rsid w:val="00BC210F"/>
    <w:rsid w:val="00BC248E"/>
    <w:rsid w:val="00BE182C"/>
    <w:rsid w:val="00BF3922"/>
    <w:rsid w:val="00C07D57"/>
    <w:rsid w:val="00C16FCF"/>
    <w:rsid w:val="00C20F07"/>
    <w:rsid w:val="00C21FB6"/>
    <w:rsid w:val="00C27D9C"/>
    <w:rsid w:val="00C34525"/>
    <w:rsid w:val="00C348AE"/>
    <w:rsid w:val="00C3565B"/>
    <w:rsid w:val="00C4456E"/>
    <w:rsid w:val="00C46E5B"/>
    <w:rsid w:val="00C5191C"/>
    <w:rsid w:val="00C51AC1"/>
    <w:rsid w:val="00C61208"/>
    <w:rsid w:val="00C630E5"/>
    <w:rsid w:val="00C6735E"/>
    <w:rsid w:val="00C67E07"/>
    <w:rsid w:val="00C70AF9"/>
    <w:rsid w:val="00C8186A"/>
    <w:rsid w:val="00C83139"/>
    <w:rsid w:val="00C83C45"/>
    <w:rsid w:val="00C854EA"/>
    <w:rsid w:val="00C95E95"/>
    <w:rsid w:val="00CA02D7"/>
    <w:rsid w:val="00CA2B7B"/>
    <w:rsid w:val="00CB0F84"/>
    <w:rsid w:val="00CB277E"/>
    <w:rsid w:val="00CB2878"/>
    <w:rsid w:val="00CC3D92"/>
    <w:rsid w:val="00CC5004"/>
    <w:rsid w:val="00CD6F83"/>
    <w:rsid w:val="00CD781C"/>
    <w:rsid w:val="00CE596C"/>
    <w:rsid w:val="00CF33E4"/>
    <w:rsid w:val="00CF5E79"/>
    <w:rsid w:val="00D04D2F"/>
    <w:rsid w:val="00D1003B"/>
    <w:rsid w:val="00D2076A"/>
    <w:rsid w:val="00D21240"/>
    <w:rsid w:val="00D24093"/>
    <w:rsid w:val="00D35111"/>
    <w:rsid w:val="00D45D7B"/>
    <w:rsid w:val="00D53AE7"/>
    <w:rsid w:val="00D61828"/>
    <w:rsid w:val="00D736A7"/>
    <w:rsid w:val="00D81835"/>
    <w:rsid w:val="00D82A19"/>
    <w:rsid w:val="00D82B38"/>
    <w:rsid w:val="00D83F6F"/>
    <w:rsid w:val="00D84CC0"/>
    <w:rsid w:val="00D9605D"/>
    <w:rsid w:val="00DA1773"/>
    <w:rsid w:val="00DA27C7"/>
    <w:rsid w:val="00DB17A7"/>
    <w:rsid w:val="00DB3C4F"/>
    <w:rsid w:val="00DC50EC"/>
    <w:rsid w:val="00DC6B3E"/>
    <w:rsid w:val="00DD3B08"/>
    <w:rsid w:val="00DE575A"/>
    <w:rsid w:val="00DE65E4"/>
    <w:rsid w:val="00DF42E7"/>
    <w:rsid w:val="00DF5192"/>
    <w:rsid w:val="00DF568F"/>
    <w:rsid w:val="00DF7DC1"/>
    <w:rsid w:val="00E05345"/>
    <w:rsid w:val="00E06E3F"/>
    <w:rsid w:val="00E2183E"/>
    <w:rsid w:val="00E34C75"/>
    <w:rsid w:val="00E447D1"/>
    <w:rsid w:val="00E521D9"/>
    <w:rsid w:val="00E550CA"/>
    <w:rsid w:val="00E55CFE"/>
    <w:rsid w:val="00E63224"/>
    <w:rsid w:val="00E64304"/>
    <w:rsid w:val="00E65D35"/>
    <w:rsid w:val="00E70619"/>
    <w:rsid w:val="00E71AE6"/>
    <w:rsid w:val="00E74B60"/>
    <w:rsid w:val="00E7599D"/>
    <w:rsid w:val="00E804D0"/>
    <w:rsid w:val="00E839D4"/>
    <w:rsid w:val="00E856EF"/>
    <w:rsid w:val="00E924FF"/>
    <w:rsid w:val="00E95ED3"/>
    <w:rsid w:val="00EA41D4"/>
    <w:rsid w:val="00EB1BA8"/>
    <w:rsid w:val="00EC1E50"/>
    <w:rsid w:val="00ED03C0"/>
    <w:rsid w:val="00EE4766"/>
    <w:rsid w:val="00EE63DA"/>
    <w:rsid w:val="00EE7EE3"/>
    <w:rsid w:val="00EF0B8E"/>
    <w:rsid w:val="00EF40AC"/>
    <w:rsid w:val="00EF6579"/>
    <w:rsid w:val="00F102E4"/>
    <w:rsid w:val="00F10A99"/>
    <w:rsid w:val="00F17279"/>
    <w:rsid w:val="00F23000"/>
    <w:rsid w:val="00F25BD1"/>
    <w:rsid w:val="00F52376"/>
    <w:rsid w:val="00F52831"/>
    <w:rsid w:val="00F54119"/>
    <w:rsid w:val="00F54449"/>
    <w:rsid w:val="00F54F7D"/>
    <w:rsid w:val="00F60B58"/>
    <w:rsid w:val="00F628DD"/>
    <w:rsid w:val="00F631FE"/>
    <w:rsid w:val="00F651CD"/>
    <w:rsid w:val="00F84634"/>
    <w:rsid w:val="00FA0CE9"/>
    <w:rsid w:val="00FA2C92"/>
    <w:rsid w:val="00FB5922"/>
    <w:rsid w:val="00FB5D3D"/>
    <w:rsid w:val="00FB7FC3"/>
    <w:rsid w:val="00FC01F7"/>
    <w:rsid w:val="00FC24CB"/>
    <w:rsid w:val="00FC7355"/>
    <w:rsid w:val="00FD4D25"/>
    <w:rsid w:val="00FE0556"/>
    <w:rsid w:val="00FE28D1"/>
    <w:rsid w:val="00FE7279"/>
    <w:rsid w:val="00FE7B29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3324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3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B33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3240"/>
    <w:pPr>
      <w:suppressAutoHyphens/>
      <w:ind w:left="720"/>
    </w:pPr>
    <w:rPr>
      <w:lang w:eastAsia="ar-SA"/>
    </w:rPr>
  </w:style>
  <w:style w:type="paragraph" w:customStyle="1" w:styleId="31">
    <w:name w:val="Основной текст с отступом 31"/>
    <w:basedOn w:val="a"/>
    <w:rsid w:val="00B3324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3324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B332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33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B332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21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183E"/>
    <w:rPr>
      <w:rFonts w:ascii="Calibri" w:eastAsia="Calibri" w:hAnsi="Calibri" w:cs="Times New Roman"/>
    </w:rPr>
  </w:style>
  <w:style w:type="paragraph" w:customStyle="1" w:styleId="Default">
    <w:name w:val="Default"/>
    <w:rsid w:val="00E218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A4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A4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3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7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54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2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B3324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3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B33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3240"/>
    <w:pPr>
      <w:suppressAutoHyphens/>
      <w:ind w:left="720"/>
    </w:pPr>
    <w:rPr>
      <w:lang w:eastAsia="ar-SA"/>
    </w:rPr>
  </w:style>
  <w:style w:type="paragraph" w:customStyle="1" w:styleId="31">
    <w:name w:val="Основной текст с отступом 31"/>
    <w:basedOn w:val="a"/>
    <w:rsid w:val="00B3324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3324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B332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33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B332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21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183E"/>
    <w:rPr>
      <w:rFonts w:ascii="Calibri" w:eastAsia="Calibri" w:hAnsi="Calibri" w:cs="Times New Roman"/>
    </w:rPr>
  </w:style>
  <w:style w:type="paragraph" w:customStyle="1" w:styleId="Default">
    <w:name w:val="Default"/>
    <w:rsid w:val="00E218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A4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A4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3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7E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20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пк-2</cp:lastModifiedBy>
  <cp:revision>24</cp:revision>
  <cp:lastPrinted>2018-10-01T08:31:00Z</cp:lastPrinted>
  <dcterms:created xsi:type="dcterms:W3CDTF">2018-07-30T08:29:00Z</dcterms:created>
  <dcterms:modified xsi:type="dcterms:W3CDTF">2019-03-01T13:48:00Z</dcterms:modified>
</cp:coreProperties>
</file>