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6F" w:rsidRPr="00521787" w:rsidRDefault="00F86C6F" w:rsidP="009D12D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193078" w:rsidRPr="00521787" w:rsidRDefault="0014550E" w:rsidP="0019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4550E">
        <w:rPr>
          <w:rFonts w:ascii="Times New Roman" w:eastAsia="Times New Roman" w:hAnsi="Times New Roman" w:cs="Times New Roman"/>
          <w:b/>
          <w:sz w:val="32"/>
        </w:rPr>
        <w:object w:dxaOrig="11981" w:dyaOrig="16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2pt;height:735.7pt" o:ole="">
            <v:imagedata r:id="rId6" o:title=""/>
          </v:shape>
          <o:OLEObject Type="Embed" ProgID="Word.Document.12" ShapeID="_x0000_i1025" DrawAspect="Content" ObjectID="_1612966367" r:id="rId7"/>
        </w:object>
      </w:r>
    </w:p>
    <w:p w:rsidR="00F86C6F" w:rsidRPr="00B40BD8" w:rsidRDefault="00FA0107" w:rsidP="0019307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Пояснительная записка  </w:t>
      </w:r>
    </w:p>
    <w:p w:rsidR="00F86C6F" w:rsidRPr="00B40BD8" w:rsidRDefault="00FA0107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674" w:rsidRPr="00B40B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Рабочая  программа предмета « Математика»</w:t>
      </w:r>
      <w:r w:rsidR="009E1BF7" w:rsidRPr="00B40BD8">
        <w:rPr>
          <w:rFonts w:ascii="Times New Roman" w:eastAsia="Times New Roman" w:hAnsi="Times New Roman" w:cs="Times New Roman"/>
          <w:sz w:val="24"/>
          <w:szCs w:val="24"/>
        </w:rPr>
        <w:t xml:space="preserve"> (предметная область «Математика и информатика»)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для 4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Г.В.Бельтюковой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и др. (Рабочие программы «Школа  Росс</w:t>
      </w:r>
      <w:r w:rsidR="002B1D1A" w:rsidRPr="00B40BD8">
        <w:rPr>
          <w:rFonts w:ascii="Times New Roman" w:eastAsia="Times New Roman" w:hAnsi="Times New Roman" w:cs="Times New Roman"/>
          <w:sz w:val="24"/>
          <w:szCs w:val="24"/>
        </w:rPr>
        <w:t>ии», 1-4 - М.: Просвещение, 2014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г.), </w:t>
      </w:r>
      <w:r w:rsidR="00CB2D55" w:rsidRPr="00B40BD8">
        <w:rPr>
          <w:rFonts w:ascii="Times New Roman" w:hAnsi="Times New Roman" w:cs="Times New Roman"/>
          <w:sz w:val="24"/>
          <w:szCs w:val="24"/>
        </w:rPr>
        <w:t>Приказа Миннауки России от</w:t>
      </w:r>
      <w:proofErr w:type="gramEnd"/>
      <w:r w:rsidR="00CB2D55" w:rsidRPr="00B40BD8">
        <w:rPr>
          <w:rFonts w:ascii="Times New Roman" w:hAnsi="Times New Roman" w:cs="Times New Roman"/>
          <w:sz w:val="24"/>
          <w:szCs w:val="24"/>
        </w:rPr>
        <w:t xml:space="preserve"> 31.12.15 г №1576 «О внесении изменений в ФГОС»,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с опорой на ООП 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Ишненского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>- методическому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комплекту « Школа России» ": Моро М.И. и др. Математика. Учебник 4 класса  в двух ча</w:t>
      </w:r>
      <w:r w:rsidR="00AE2276" w:rsidRPr="00B40BD8">
        <w:rPr>
          <w:rFonts w:ascii="Times New Roman" w:eastAsia="Times New Roman" w:hAnsi="Times New Roman" w:cs="Times New Roman"/>
          <w:sz w:val="24"/>
          <w:szCs w:val="24"/>
        </w:rPr>
        <w:t>стях.  Москва «Просвещение» 2016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86C6F" w:rsidRPr="00B40BD8" w:rsidRDefault="00FF2674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A0107" w:rsidRPr="00B40BD8">
        <w:rPr>
          <w:rFonts w:ascii="Times New Roman" w:eastAsia="Times New Roman" w:hAnsi="Times New Roman" w:cs="Times New Roman"/>
          <w:sz w:val="24"/>
          <w:szCs w:val="24"/>
        </w:rPr>
        <w:t>Данный учебник включе</w:t>
      </w:r>
      <w:r w:rsidR="00BC1760" w:rsidRPr="00B40BD8">
        <w:rPr>
          <w:rFonts w:ascii="Times New Roman" w:eastAsia="Times New Roman" w:hAnsi="Times New Roman" w:cs="Times New Roman"/>
          <w:sz w:val="24"/>
          <w:szCs w:val="24"/>
        </w:rPr>
        <w:t>н в Федеральный перечень на 2018-2019</w:t>
      </w:r>
      <w:r w:rsidR="00FA0107" w:rsidRPr="00B40B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30128" w:rsidRPr="00B40BD8" w:rsidRDefault="00F30128" w:rsidP="006400F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 целями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 начального обучения математике являются:</w:t>
      </w:r>
    </w:p>
    <w:p w:rsidR="00F30128" w:rsidRPr="00B40BD8" w:rsidRDefault="00F30128" w:rsidP="006400F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F30128" w:rsidRPr="00B40BD8" w:rsidRDefault="00F30128" w:rsidP="006400F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Формирование системы начальных математических знаний.</w:t>
      </w:r>
    </w:p>
    <w:p w:rsidR="00F30128" w:rsidRPr="00B40BD8" w:rsidRDefault="00F30128" w:rsidP="006400F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 к умственной деятельности.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Программа определяет ряд </w:t>
      </w:r>
      <w:r w:rsidRPr="00B40BD8">
        <w:rPr>
          <w:rStyle w:val="c3"/>
          <w:b/>
          <w:bCs/>
        </w:rPr>
        <w:t>задач</w:t>
      </w:r>
      <w:r w:rsidRPr="00B40BD8">
        <w:rPr>
          <w:rStyle w:val="c11"/>
        </w:rPr>
        <w:t>, решение которых направлено на достижение основных целей начального математического образования: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 </w:t>
      </w:r>
      <w:proofErr w:type="spellStart"/>
      <w:r w:rsidRPr="00B40BD8">
        <w:rPr>
          <w:rStyle w:val="c11"/>
        </w:rPr>
        <w:t>описывать</w:t>
      </w:r>
      <w:proofErr w:type="gramStart"/>
      <w:r w:rsidRPr="00B40BD8">
        <w:rPr>
          <w:rStyle w:val="c11"/>
        </w:rPr>
        <w:t>,м</w:t>
      </w:r>
      <w:proofErr w:type="gramEnd"/>
      <w:r w:rsidRPr="00B40BD8">
        <w:rPr>
          <w:rStyle w:val="c11"/>
        </w:rPr>
        <w:t>оделировать</w:t>
      </w:r>
      <w:proofErr w:type="spellEnd"/>
      <w:r w:rsidRPr="00B40BD8">
        <w:rPr>
          <w:rStyle w:val="c11"/>
        </w:rPr>
        <w:t> и объяснять количественные и пространственные отношения);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развитие основ логического, знаково-символического и алгоритмического мышления;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 развитие пространственного воображения;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 развитие математической речи;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формирование умения вести поиск информации и работать с ней;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формирование первоначальных представлений о компьютерной грамотности;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развитие познавательных способностей;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воспитание стремления к расширению математических знаний;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формирование критичности мышления;</w:t>
      </w:r>
    </w:p>
    <w:p w:rsidR="00F30128" w:rsidRPr="00B40BD8" w:rsidRDefault="00F30128" w:rsidP="006400FB">
      <w:pPr>
        <w:pStyle w:val="c37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B40BD8">
        <w:rPr>
          <w:rStyle w:val="c11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30128" w:rsidRPr="00B40BD8" w:rsidRDefault="00F30128" w:rsidP="006400FB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F86C6F" w:rsidRPr="00B40BD8" w:rsidRDefault="00F86C6F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6F" w:rsidRPr="00B40BD8" w:rsidRDefault="00FA0107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2674"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F2674" w:rsidRPr="00B40BD8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spellStart"/>
      <w:r w:rsidR="00FF2674" w:rsidRPr="00B40BD8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="00FF2674" w:rsidRPr="00B40BD8">
        <w:rPr>
          <w:rFonts w:ascii="Times New Roman" w:hAnsi="Times New Roman" w:cs="Times New Roman"/>
          <w:sz w:val="24"/>
          <w:szCs w:val="24"/>
        </w:rPr>
        <w:t xml:space="preserve"> ОУ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, на изучение учебного предмета "Математика" в 4 классе отводится 136 ч</w:t>
      </w:r>
      <w:r w:rsidR="00FF2674" w:rsidRPr="00B40BD8">
        <w:rPr>
          <w:rFonts w:ascii="Times New Roman" w:eastAsia="Times New Roman" w:hAnsi="Times New Roman" w:cs="Times New Roman"/>
          <w:sz w:val="24"/>
          <w:szCs w:val="24"/>
        </w:rPr>
        <w:t xml:space="preserve">асов в год, 4 часа в неделю </w:t>
      </w:r>
      <w:proofErr w:type="gramStart"/>
      <w:r w:rsidR="00FF2674" w:rsidRPr="00B40B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F2674" w:rsidRPr="00B40BD8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CBB" w:rsidRPr="00B40BD8" w:rsidRDefault="00CF2CBB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760" w:rsidRPr="00B40BD8" w:rsidRDefault="00BC1760" w:rsidP="006400FB">
      <w:pPr>
        <w:ind w:left="-284"/>
        <w:jc w:val="both"/>
        <w:rPr>
          <w:rFonts w:ascii="Times New Roman" w:hAnsi="Times New Roman" w:cs="Times New Roman"/>
          <w:b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     В 4 классе обучаются дети с ограниченными возможностями здоровья. Обучение проводится при сохранении основного содержания программы общеобразовательных школ с использованием учебников УМК «Школа России», но учитываются индивидуальные особенности и возможности учащихся с ОВЗ, специфика усвоения ими учебного материала. Для уча</w:t>
      </w:r>
      <w:r w:rsidR="00BE2EA8" w:rsidRPr="00B40BD8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B40BD8">
        <w:rPr>
          <w:rFonts w:ascii="Times New Roman" w:hAnsi="Times New Roman" w:cs="Times New Roman"/>
          <w:sz w:val="24"/>
          <w:szCs w:val="24"/>
        </w:rPr>
        <w:t xml:space="preserve"> разработаны индивидуальные проверочные</w:t>
      </w:r>
      <w:r w:rsidRPr="00B40BD8">
        <w:rPr>
          <w:rFonts w:ascii="Times New Roman" w:hAnsi="Times New Roman" w:cs="Times New Roman"/>
        </w:rPr>
        <w:t xml:space="preserve"> работы, карточки-помощники с алгоритмом выполнения заданий.</w:t>
      </w:r>
    </w:p>
    <w:p w:rsidR="00844B18" w:rsidRPr="00B40BD8" w:rsidRDefault="00844B18" w:rsidP="006400FB">
      <w:pPr>
        <w:pStyle w:val="a4"/>
        <w:ind w:left="-284"/>
      </w:pPr>
    </w:p>
    <w:p w:rsidR="00F03671" w:rsidRPr="00B40BD8" w:rsidRDefault="00F03671" w:rsidP="006400FB">
      <w:pPr>
        <w:pStyle w:val="a4"/>
        <w:ind w:left="-284"/>
      </w:pPr>
    </w:p>
    <w:p w:rsidR="009E1BF7" w:rsidRPr="00B40BD8" w:rsidRDefault="009E1BF7" w:rsidP="006400FB">
      <w:pPr>
        <w:pStyle w:val="a4"/>
        <w:ind w:left="-284"/>
      </w:pPr>
    </w:p>
    <w:p w:rsidR="00F30128" w:rsidRPr="00B40BD8" w:rsidRDefault="00BC1760" w:rsidP="006400F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66A4" w:rsidRPr="00B40BD8" w:rsidRDefault="00F30128" w:rsidP="006B66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6B66A4" w:rsidRPr="00B40BD8">
        <w:rPr>
          <w:rFonts w:ascii="Times New Roman" w:eastAsia="Times New Roman" w:hAnsi="Times New Roman" w:cs="Times New Roman"/>
          <w:b/>
          <w:sz w:val="24"/>
          <w:szCs w:val="24"/>
        </w:rPr>
        <w:t>Планируемые  результаты  учебного  курса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</w:t>
      </w:r>
    </w:p>
    <w:p w:rsidR="00F30128" w:rsidRPr="00B40BD8" w:rsidRDefault="00F30128" w:rsidP="006B66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0"/>
          <w:szCs w:val="20"/>
        </w:rPr>
        <w:t>ЧИСЛА И ВЕЛИЧИНЫ</w:t>
      </w:r>
    </w:p>
    <w:p w:rsidR="00F30128" w:rsidRPr="00B40BD8" w:rsidRDefault="00F30128" w:rsidP="005F2DA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9E1BF7" w:rsidRPr="00B40BD8" w:rsidRDefault="00F30128" w:rsidP="009E1BF7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F30128" w:rsidRPr="00B40BD8" w:rsidRDefault="00F30128" w:rsidP="009E1BF7">
      <w:pPr>
        <w:pStyle w:val="a3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1 000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128" w:rsidRPr="00B40BD8" w:rsidRDefault="00F30128" w:rsidP="009E1BF7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F30128" w:rsidRPr="00B40BD8" w:rsidRDefault="00F30128" w:rsidP="009E1BF7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F30128" w:rsidRPr="00B40BD8" w:rsidRDefault="00F30128" w:rsidP="009E1BF7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30128" w:rsidRPr="00B40BD8" w:rsidRDefault="00F30128" w:rsidP="009E1BF7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F30128" w:rsidRPr="00B40BD8" w:rsidRDefault="00F30128" w:rsidP="009E1BF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F30128" w:rsidRPr="00B40BD8" w:rsidRDefault="00F30128" w:rsidP="009E1BF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АРИФМЕТИЧЕСКИЕ ДЕЙСТВИЯ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30128" w:rsidRPr="00B40BD8" w:rsidRDefault="00F30128" w:rsidP="009E1BF7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F30128" w:rsidRPr="00B40BD8" w:rsidRDefault="00F30128" w:rsidP="009E1BF7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F30128" w:rsidRPr="00B40BD8" w:rsidRDefault="00F30128" w:rsidP="009E1BF7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30128" w:rsidRPr="00B40BD8" w:rsidRDefault="00F30128" w:rsidP="009E1BF7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F30128" w:rsidRPr="00B40BD8" w:rsidRDefault="00F30128" w:rsidP="009E1BF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действия с величинами;</w:t>
      </w:r>
    </w:p>
    <w:p w:rsidR="00F30128" w:rsidRPr="00B40BD8" w:rsidRDefault="00F30128" w:rsidP="009E1BF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F30128" w:rsidRPr="00B40BD8" w:rsidRDefault="00F30128" w:rsidP="009E1BF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F30128" w:rsidRPr="00B40BD8" w:rsidRDefault="00F30128" w:rsidP="009E1BF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F30128" w:rsidRPr="00B40BD8" w:rsidRDefault="00F30128" w:rsidP="009E1BF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РАБОТА С ТЕКСТОВЫМИ ЗАДАЧАМИ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30128" w:rsidRPr="00B40BD8" w:rsidRDefault="00F30128" w:rsidP="009E1BF7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F30128" w:rsidRPr="00B40BD8" w:rsidRDefault="00F30128" w:rsidP="009E1BF7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F30128" w:rsidRPr="00B40BD8" w:rsidRDefault="00F30128" w:rsidP="009E1BF7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F30128" w:rsidRPr="00B40BD8" w:rsidRDefault="00F30128" w:rsidP="009E1BF7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F30128" w:rsidRPr="00B40BD8" w:rsidRDefault="00F30128" w:rsidP="009E1BF7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F30128" w:rsidRPr="00B40BD8" w:rsidRDefault="00F30128" w:rsidP="009E1BF7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в 3—4 действия;</w:t>
      </w:r>
    </w:p>
    <w:p w:rsidR="00F30128" w:rsidRPr="00B40BD8" w:rsidRDefault="00F30128" w:rsidP="009E1BF7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разные способы решения задачи.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ПРОСТРАНСТВЕННЫЕ ОТНОШЕНИЯ</w:t>
      </w:r>
      <w:proofErr w:type="gramStart"/>
      <w:r w:rsidRPr="00B40BD8">
        <w:rPr>
          <w:rFonts w:ascii="Times New Roman" w:eastAsia="Times New Roman" w:hAnsi="Times New Roman" w:cs="Times New Roman"/>
        </w:rPr>
        <w:t>.Г</w:t>
      </w:r>
      <w:proofErr w:type="gramEnd"/>
      <w:r w:rsidRPr="00B40BD8">
        <w:rPr>
          <w:rFonts w:ascii="Times New Roman" w:eastAsia="Times New Roman" w:hAnsi="Times New Roman" w:cs="Times New Roman"/>
        </w:rPr>
        <w:t>ЕОМЕТРИЧЕСКИЕ ФИГУРЫ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F30128" w:rsidRPr="00B40BD8" w:rsidRDefault="00F30128" w:rsidP="009E1BF7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ГЕОМЕТРИЧЕСКИЕ ВЕЛИЧИНЫ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30128" w:rsidRPr="00B40BD8" w:rsidRDefault="00F30128" w:rsidP="009E1BF7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F30128" w:rsidRPr="00B40BD8" w:rsidRDefault="00F30128" w:rsidP="009E1BF7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F30128" w:rsidRPr="00B40BD8" w:rsidRDefault="00F30128" w:rsidP="009E1BF7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F30128" w:rsidRPr="00B40BD8" w:rsidRDefault="00F30128" w:rsidP="009E1BF7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распознавать, различать и называть геометрические тела: прямоугольный параллелепипед, пирамиду, цилиндр, конус;</w:t>
      </w:r>
    </w:p>
    <w:p w:rsidR="00F30128" w:rsidRPr="00B40BD8" w:rsidRDefault="00F30128" w:rsidP="009E1BF7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 периметр многоугольника;</w:t>
      </w:r>
    </w:p>
    <w:p w:rsidR="00F30128" w:rsidRPr="00B40BD8" w:rsidRDefault="00F30128" w:rsidP="009E1BF7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площадь прямоугольного треугольника;</w:t>
      </w:r>
    </w:p>
    <w:p w:rsidR="00F30128" w:rsidRPr="00B40BD8" w:rsidRDefault="00F30128" w:rsidP="009E1BF7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РАБОТА С ИНФОРМАЦИЕЙ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30128" w:rsidRPr="00B40BD8" w:rsidRDefault="00F30128" w:rsidP="009E1BF7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F30128" w:rsidRPr="00B40BD8" w:rsidRDefault="00F30128" w:rsidP="009E1BF7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F30128" w:rsidRPr="00B40BD8" w:rsidRDefault="00F30128" w:rsidP="009E1BF7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читать несложн</w:t>
      </w:r>
      <w:r w:rsidR="000C6D42" w:rsidRPr="00B40BD8">
        <w:rPr>
          <w:rFonts w:ascii="Times New Roman" w:eastAsia="Times New Roman" w:hAnsi="Times New Roman" w:cs="Times New Roman"/>
          <w:sz w:val="24"/>
          <w:szCs w:val="24"/>
        </w:rPr>
        <w:t>ые готовые столбчатые</w:t>
      </w:r>
      <w:r w:rsidR="007E1F30" w:rsidRPr="00B40BD8">
        <w:rPr>
          <w:rFonts w:ascii="Times New Roman" w:eastAsia="Times New Roman" w:hAnsi="Times New Roman" w:cs="Times New Roman"/>
          <w:sz w:val="24"/>
          <w:szCs w:val="24"/>
        </w:rPr>
        <w:t xml:space="preserve"> и круговые </w:t>
      </w:r>
      <w:r w:rsidR="000C6D42" w:rsidRPr="00B40BD8">
        <w:rPr>
          <w:rFonts w:ascii="Times New Roman" w:eastAsia="Times New Roman" w:hAnsi="Times New Roman" w:cs="Times New Roman"/>
          <w:sz w:val="24"/>
          <w:szCs w:val="24"/>
        </w:rPr>
        <w:t xml:space="preserve"> диаграммы.</w:t>
      </w:r>
    </w:p>
    <w:p w:rsidR="00F30128" w:rsidRPr="00B40BD8" w:rsidRDefault="00F30128" w:rsidP="009E1BF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F30128" w:rsidRPr="00B40BD8" w:rsidRDefault="00F30128" w:rsidP="009E1BF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F30128" w:rsidRPr="00B40BD8" w:rsidRDefault="00F30128" w:rsidP="009E1BF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</w:t>
      </w:r>
      <w:proofErr w:type="gramEnd"/>
    </w:p>
    <w:p w:rsidR="000C6D42" w:rsidRPr="00B40BD8" w:rsidRDefault="000C6D42" w:rsidP="000C6D4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D8">
        <w:rPr>
          <w:rFonts w:ascii="Times New Roman" w:hAnsi="Times New Roman" w:cs="Times New Roman"/>
          <w:i/>
          <w:sz w:val="24"/>
          <w:szCs w:val="24"/>
        </w:rPr>
        <w:t>работать с таблицами, схемами, графиками и диаграммами, цепочками, представлять, анализировать и интерпретировать данные.</w:t>
      </w:r>
    </w:p>
    <w:p w:rsidR="000C6D42" w:rsidRPr="00B40BD8" w:rsidRDefault="000C6D42" w:rsidP="000C6D42">
      <w:pPr>
        <w:pStyle w:val="a3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F2DA5" w:rsidRPr="00B40BD8" w:rsidRDefault="005F2DA5" w:rsidP="007963D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hAnsi="Times New Roman" w:cs="Times New Roman"/>
          <w:b/>
          <w:bCs/>
          <w:sz w:val="28"/>
        </w:rPr>
        <w:t>Содержание программы (136 часов)</w:t>
      </w:r>
    </w:p>
    <w:p w:rsidR="00E02790" w:rsidRPr="00B40BD8" w:rsidRDefault="00E02790" w:rsidP="00E02790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B40BD8">
        <w:rPr>
          <w:rFonts w:ascii="Times New Roman" w:hAnsi="Times New Roman" w:cs="Times New Roman"/>
          <w:sz w:val="22"/>
          <w:szCs w:val="22"/>
        </w:rPr>
        <w:t xml:space="preserve">ЧИСЛА ОТ 1 ДО 1 000 </w:t>
      </w:r>
    </w:p>
    <w:p w:rsidR="00E02790" w:rsidRPr="00B40BD8" w:rsidRDefault="00E02790" w:rsidP="00796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BD8">
        <w:rPr>
          <w:rFonts w:ascii="Times New Roman" w:eastAsia="Times New Roman" w:hAnsi="Times New Roman" w:cs="Times New Roman"/>
          <w:b/>
        </w:rPr>
        <w:t>Повторение (1</w:t>
      </w:r>
      <w:r w:rsidRPr="00B40BD8">
        <w:rPr>
          <w:rFonts w:ascii="Times New Roman" w:hAnsi="Times New Roman" w:cs="Times New Roman"/>
          <w:b/>
        </w:rPr>
        <w:t>4</w:t>
      </w:r>
      <w:r w:rsidRPr="00B40BD8">
        <w:rPr>
          <w:rFonts w:ascii="Times New Roman" w:eastAsia="Times New Roman" w:hAnsi="Times New Roman" w:cs="Times New Roman"/>
          <w:b/>
        </w:rPr>
        <w:t>ч)</w:t>
      </w:r>
    </w:p>
    <w:p w:rsidR="00E02790" w:rsidRPr="00B40BD8" w:rsidRDefault="00E02790" w:rsidP="0079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Четыре арифметических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proofErr w:type="gramEnd"/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B40BD8">
        <w:rPr>
          <w:rFonts w:ascii="Times New Roman" w:hAnsi="Times New Roman" w:cs="Times New Roman"/>
          <w:sz w:val="24"/>
          <w:szCs w:val="24"/>
        </w:rPr>
        <w:t>ы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вычитания</w:t>
      </w:r>
      <w:r w:rsidRPr="00B40BD8">
        <w:rPr>
          <w:rFonts w:ascii="Times New Roman" w:hAnsi="Times New Roman" w:cs="Times New Roman"/>
          <w:sz w:val="24"/>
          <w:szCs w:val="24"/>
        </w:rPr>
        <w:t>, сложения, деления и умножения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трехзначных чисел.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Знакомство со столбчатыми диаграммами. Чтение и со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ставление столбчатых диаграмм</w:t>
      </w: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</w:t>
      </w:r>
      <w:r w:rsidRPr="00B40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Чему научи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proofErr w:type="gramStart"/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B4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Взаимная проверка знаний: «Помогаем друг другу сделать шаг к успеху». </w:t>
      </w:r>
      <w:r w:rsidRPr="00B40BD8">
        <w:rPr>
          <w:rFonts w:ascii="Times New Roman" w:eastAsia="Times New Roman" w:hAnsi="Times New Roman" w:cs="Times New Roman"/>
          <w:b/>
          <w:i/>
          <w:sz w:val="24"/>
          <w:szCs w:val="24"/>
        </w:rPr>
        <w:t>Тест «Верно? Неверно?»</w:t>
      </w:r>
    </w:p>
    <w:p w:rsidR="00E02790" w:rsidRPr="00B40BD8" w:rsidRDefault="00E02790" w:rsidP="007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Числа, которые больше 1000. Нумерация (11 ч)</w:t>
      </w:r>
    </w:p>
    <w:p w:rsidR="00E02790" w:rsidRPr="00B40BD8" w:rsidRDefault="00E02790" w:rsidP="00796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(11 ч)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Новая счетная единица – тысяча. Класс единиц и класс тысяч. Чтение и запись многозначных чисел.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закономерностей построения рядов, содержащих числа.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многозначных чисел в виде суммы раз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рядных слагаемых. Сравнение многозначных чисел. Уве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личение (уменьшение) числа в 10, 100 и 1 000 раз.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Выделение в числе общего количества единиц любого разряда. Класс миллионов. Класс миллиардов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  <w:r w:rsidRPr="00B40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 Что узнали. Чему научились.</w:t>
      </w:r>
      <w:r w:rsidRPr="00B4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>Наши проекты.</w:t>
      </w:r>
      <w:r w:rsidRPr="00B40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B40BD8">
        <w:rPr>
          <w:rFonts w:ascii="Times New Roman" w:hAnsi="Times New Roman" w:cs="Times New Roman"/>
          <w:sz w:val="24"/>
          <w:szCs w:val="24"/>
        </w:rPr>
        <w:t xml:space="preserve"> и представление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B40BD8">
        <w:rPr>
          <w:rFonts w:ascii="Times New Roman" w:hAnsi="Times New Roman" w:cs="Times New Roman"/>
          <w:sz w:val="24"/>
          <w:szCs w:val="24"/>
        </w:rPr>
        <w:t>, связанной со счетом (пересчетом)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 своем поселке с использованием сети Интернет. </w:t>
      </w:r>
      <w:r w:rsidRPr="00B40BD8">
        <w:rPr>
          <w:rFonts w:ascii="Times New Roman" w:hAnsi="Times New Roman" w:cs="Times New Roman"/>
          <w:sz w:val="24"/>
          <w:szCs w:val="24"/>
        </w:rPr>
        <w:t xml:space="preserve">Фиксирование и анализ полученной информации.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Создание математического справочника   «Наш поселок в числах».</w:t>
      </w:r>
    </w:p>
    <w:p w:rsidR="00E02790" w:rsidRPr="00B40BD8" w:rsidRDefault="00E02790" w:rsidP="007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Величины (16 ч)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Единица длины километр. Таблица единиц длины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pacing w:val="-1"/>
          <w:sz w:val="24"/>
          <w:szCs w:val="24"/>
        </w:rPr>
        <w:t>Соотношение между единицами длины.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Единицы площади.  Квадратный километр, квадратный миллиметр.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Таблица единиц площади.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="00C14C74" w:rsidRPr="00B40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Соотношение между единицами площади. </w:t>
      </w:r>
      <w:r w:rsidRPr="00B40BD8">
        <w:rPr>
          <w:rFonts w:ascii="Times New Roman" w:hAnsi="Times New Roman" w:cs="Times New Roman"/>
          <w:sz w:val="24"/>
          <w:szCs w:val="24"/>
        </w:rPr>
        <w:t xml:space="preserve">Чтение и заполнение таблицы. Интерпретация </w:t>
      </w:r>
      <w:r w:rsidRPr="00B40BD8">
        <w:rPr>
          <w:rFonts w:ascii="Times New Roman" w:hAnsi="Times New Roman" w:cs="Times New Roman"/>
          <w:sz w:val="24"/>
          <w:szCs w:val="24"/>
        </w:rPr>
        <w:lastRenderedPageBreak/>
        <w:t xml:space="preserve">данных таблицы. Точное и приближенное измерение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площади 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геометрических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фигур произвольной </w:t>
      </w:r>
      <w:r w:rsidRPr="00B40BD8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формы, используя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палетку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Единицы массы. Тонна. Центнер.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Таблица единиц массы.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Время. Единицы времени: секунда, век. Таблица единиц времени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Решение задач на определение начала, продолжитель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и конца события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(12 ч)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Алгоритмы письменного сложения </w:t>
      </w:r>
      <w:r w:rsidRPr="00B40BD8">
        <w:rPr>
          <w:rFonts w:ascii="Times New Roman" w:hAnsi="Times New Roman" w:cs="Times New Roman"/>
          <w:bCs/>
          <w:sz w:val="24"/>
          <w:szCs w:val="24"/>
        </w:rPr>
        <w:t>и вычитания много</w:t>
      </w:r>
      <w:r w:rsidRPr="00B40BD8">
        <w:rPr>
          <w:rFonts w:ascii="Times New Roman" w:hAnsi="Times New Roman" w:cs="Times New Roman"/>
          <w:bCs/>
          <w:sz w:val="24"/>
          <w:szCs w:val="24"/>
        </w:rPr>
        <w:softHyphen/>
        <w:t xml:space="preserve">значных чисел.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значений величин</w:t>
      </w:r>
      <w:r w:rsidRPr="00B40BD8">
        <w:rPr>
          <w:rFonts w:ascii="Times New Roman" w:hAnsi="Times New Roman" w:cs="Times New Roman"/>
          <w:bCs/>
          <w:sz w:val="24"/>
          <w:szCs w:val="24"/>
        </w:rPr>
        <w:t>. Алгоритм р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ешени</w:t>
      </w:r>
      <w:r w:rsidRPr="00B40BD8">
        <w:rPr>
          <w:rFonts w:ascii="Times New Roman" w:hAnsi="Times New Roman" w:cs="Times New Roman"/>
          <w:bCs/>
          <w:sz w:val="24"/>
          <w:szCs w:val="24"/>
        </w:rPr>
        <w:t>я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 на увеличение (уменьшение) числа на несколько единиц, выраженных в косвенной форме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Алгоритм решения  задач на нахождение нескольких долей целого</w:t>
      </w:r>
      <w:r w:rsidRPr="00B40BD8">
        <w:rPr>
          <w:rFonts w:ascii="Times New Roman" w:hAnsi="Times New Roman" w:cs="Times New Roman"/>
          <w:sz w:val="24"/>
          <w:szCs w:val="24"/>
        </w:rPr>
        <w:t xml:space="preserve"> и целого по его доли. Представление текста задачи в виде схемы.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слагаемого.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уменьшаемого, неизвестного вычитаемого.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Составление алгоритма решения задач, раскрывающих смысл арифметических действий.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«Что узнали. Чему научи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r w:rsidRPr="00B40BD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Задачи – расчеты, логические задачи и задачи, повышенного уровня сложности. Работа с простейшей вычислительной машиной.</w:t>
      </w:r>
    </w:p>
    <w:p w:rsidR="00E02790" w:rsidRPr="00B40BD8" w:rsidRDefault="00E02790" w:rsidP="007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(72 ч)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hAnsi="Times New Roman" w:cs="Times New Roman"/>
          <w:sz w:val="24"/>
          <w:szCs w:val="24"/>
        </w:rPr>
        <w:t xml:space="preserve">Составление, запись и выполнение простого алгоритма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умножения и деления много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значного числа на однозначное</w:t>
      </w:r>
      <w:r w:rsidRPr="00B40BD8">
        <w:rPr>
          <w:rFonts w:ascii="Times New Roman" w:hAnsi="Times New Roman" w:cs="Times New Roman"/>
          <w:sz w:val="24"/>
          <w:szCs w:val="24"/>
        </w:rPr>
        <w:t>, двухзначное, трехзначное числа.</w:t>
      </w:r>
      <w:proofErr w:type="gramEnd"/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Умножение чисел, оканчивающихся ну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лями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B40BD8">
        <w:rPr>
          <w:rFonts w:ascii="Times New Roman" w:hAnsi="Times New Roman" w:cs="Times New Roman"/>
          <w:sz w:val="24"/>
          <w:szCs w:val="24"/>
        </w:rPr>
        <w:t>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B40BD8">
        <w:rPr>
          <w:rFonts w:ascii="Times New Roman" w:hAnsi="Times New Roman" w:cs="Times New Roman"/>
          <w:sz w:val="24"/>
          <w:szCs w:val="24"/>
        </w:rPr>
        <w:t>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решения текстовых задач и реш</w:t>
      </w:r>
      <w:r w:rsidRPr="00B40BD8">
        <w:rPr>
          <w:rFonts w:ascii="Times New Roman" w:hAnsi="Times New Roman" w:cs="Times New Roman"/>
          <w:sz w:val="24"/>
          <w:szCs w:val="24"/>
        </w:rPr>
        <w:t>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их ариф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способом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Зависимости между величинами: скорость, время, </w:t>
      </w:r>
      <w:r w:rsidRPr="00B40BD8">
        <w:rPr>
          <w:rFonts w:ascii="Times New Roman" w:hAnsi="Times New Roman" w:cs="Times New Roman"/>
          <w:b/>
          <w:sz w:val="24"/>
          <w:szCs w:val="24"/>
        </w:rPr>
        <w:t>путь.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Скорость.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Время. </w:t>
      </w:r>
      <w:r w:rsidR="00A74244" w:rsidRPr="00B40BD8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. Единицы скорости.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Моделирова</w:t>
      </w:r>
      <w:r w:rsidRPr="00B40BD8">
        <w:rPr>
          <w:rFonts w:ascii="Times New Roman" w:hAnsi="Times New Roman" w:cs="Times New Roman"/>
          <w:b/>
          <w:sz w:val="24"/>
          <w:szCs w:val="24"/>
        </w:rPr>
        <w:t>ние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взаимозависимости между величинами</w:t>
      </w:r>
      <w:r w:rsidRPr="00B40BD8">
        <w:rPr>
          <w:rFonts w:ascii="Times New Roman" w:hAnsi="Times New Roman" w:cs="Times New Roman"/>
          <w:sz w:val="24"/>
          <w:szCs w:val="24"/>
        </w:rPr>
        <w:t>, характеризующими процессы движения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: ско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рость, время, </w:t>
      </w:r>
      <w:r w:rsidRPr="00B40BD8">
        <w:rPr>
          <w:rFonts w:ascii="Times New Roman" w:hAnsi="Times New Roman" w:cs="Times New Roman"/>
          <w:sz w:val="24"/>
          <w:szCs w:val="24"/>
        </w:rPr>
        <w:t>путь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. Решение задач на движение.</w:t>
      </w:r>
      <w:r w:rsidRPr="00B40BD8">
        <w:rPr>
          <w:rFonts w:ascii="Times New Roman" w:hAnsi="Times New Roman" w:cs="Times New Roman"/>
          <w:sz w:val="24"/>
          <w:szCs w:val="24"/>
        </w:rPr>
        <w:t xml:space="preserve"> Планирование хода решения задачи.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790" w:rsidRPr="00B40BD8" w:rsidRDefault="00E02790" w:rsidP="0079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Умножение числа на произведение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Умножение числа на произведение. Устные приемы ум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ножения вида 18 • 20, 25 • 12. Письменные приемы умно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жения на числа, оканчивающиеся нулями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Странички д</w:t>
      </w:r>
      <w:r w:rsidRPr="00B40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любознательных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— задания творче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ского и поискового характера: логические задачи; зада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чи-расчеты; математические игры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 числа на произведение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Устные приёмы дел</w:t>
      </w:r>
      <w:r w:rsidRPr="00B40BD8">
        <w:rPr>
          <w:rFonts w:ascii="Times New Roman" w:hAnsi="Times New Roman" w:cs="Times New Roman"/>
          <w:sz w:val="24"/>
          <w:szCs w:val="24"/>
        </w:rPr>
        <w:t>ения для случаев вида 600:20, 5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B40BD8">
        <w:rPr>
          <w:rFonts w:ascii="Times New Roman" w:hAnsi="Times New Roman" w:cs="Times New Roman"/>
          <w:sz w:val="24"/>
          <w:szCs w:val="24"/>
        </w:rPr>
        <w:t>: 800. Деление с остатком на 10,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100, 1000. Пись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менное деление на числа, оканчивающиеся нулями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на одновременное встречное движение, на одновременное движение в противоположных направ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лениях</w:t>
      </w:r>
      <w:r w:rsidRPr="00B40BD8">
        <w:rPr>
          <w:rFonts w:ascii="Times New Roman" w:hAnsi="Times New Roman" w:cs="Times New Roman"/>
          <w:sz w:val="24"/>
          <w:szCs w:val="24"/>
        </w:rPr>
        <w:t>. Представление текста задачи в виде схемы.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Проект «Математика вокруг нас».  Отбор  и систематизация заданий творческого и поискового характера с классификацией объектов по заданному условию.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научились. Закрепление по теме «Деление на произведение».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Письменное умножение многозначного числа на двузначное и трёхзначное число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неизвестного по двум разностям</w:t>
      </w:r>
      <w:r w:rsidRPr="00B40BD8">
        <w:rPr>
          <w:rFonts w:ascii="Times New Roman" w:hAnsi="Times New Roman" w:cs="Times New Roman"/>
          <w:sz w:val="24"/>
          <w:szCs w:val="24"/>
        </w:rPr>
        <w:t>. Представление текста задачи в виде таблицы.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 Чему научи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лись»</w:t>
      </w:r>
      <w:r w:rsidRPr="00B40B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Контроль и учёт знаний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Проверка умножения делением и деления умножением</w:t>
      </w:r>
      <w:r w:rsidRPr="00B40BD8">
        <w:rPr>
          <w:rFonts w:ascii="Times New Roman" w:hAnsi="Times New Roman" w:cs="Times New Roman"/>
          <w:sz w:val="24"/>
          <w:szCs w:val="24"/>
        </w:rPr>
        <w:t>. Способы проверки правильности вычислений (алгоритм, обратное действие, прикидки результата).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Куб.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Пирамида. Шар.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 Параллелепипед. Цилиндр. Конус.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hAnsi="Times New Roman" w:cs="Times New Roman"/>
          <w:bCs/>
          <w:sz w:val="24"/>
          <w:szCs w:val="24"/>
        </w:rPr>
        <w:t>В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ершины, грани, ребра </w:t>
      </w:r>
      <w:r w:rsidRPr="00B40BD8">
        <w:rPr>
          <w:rFonts w:ascii="Times New Roman" w:hAnsi="Times New Roman" w:cs="Times New Roman"/>
          <w:sz w:val="24"/>
          <w:szCs w:val="24"/>
        </w:rPr>
        <w:t>фигур.</w:t>
      </w:r>
    </w:p>
    <w:p w:rsidR="00E02790" w:rsidRPr="00B40BD8" w:rsidRDefault="00E02790" w:rsidP="00796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Развёртка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куба. Развёртка пирамиды. Изготовление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куба, пирамиды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790" w:rsidRPr="00B40BD8" w:rsidRDefault="00E02790" w:rsidP="007963D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</w:t>
      </w: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E02790" w:rsidRPr="00B40BD8" w:rsidRDefault="00E02790" w:rsidP="007963D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Нумерация.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Выражения и уравнения.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сложение и вычитание</w:t>
      </w:r>
      <w:proofErr w:type="gramStart"/>
      <w:r w:rsidRPr="00B40B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умножение и деление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Правила о порядке действий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Величины.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Геометрические фигуры.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790" w:rsidRPr="00B40BD8" w:rsidRDefault="00E02790" w:rsidP="007963D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lastRenderedPageBreak/>
        <w:t xml:space="preserve">Странички для </w:t>
      </w:r>
      <w:proofErr w:type="gramStart"/>
      <w:r w:rsidRPr="00B40BD8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B40BD8">
        <w:rPr>
          <w:rFonts w:ascii="Times New Roman" w:hAnsi="Times New Roman" w:cs="Times New Roman"/>
          <w:sz w:val="24"/>
          <w:szCs w:val="24"/>
        </w:rPr>
        <w:t>. Работа на вычислительной машине, выполняющей вычисление значения числового выражения в два действия. Цепочки.</w:t>
      </w:r>
    </w:p>
    <w:p w:rsidR="00844B18" w:rsidRPr="00B40BD8" w:rsidRDefault="00E02790" w:rsidP="00A97C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Обобщающий урок. Игра «В поисках клада».</w:t>
      </w:r>
    </w:p>
    <w:p w:rsidR="00AE2276" w:rsidRPr="00B40BD8" w:rsidRDefault="007C766F" w:rsidP="007C766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CF2CBB" w:rsidRPr="00B40BD8">
        <w:rPr>
          <w:rFonts w:ascii="Times New Roman" w:eastAsia="Times New Roman" w:hAnsi="Times New Roman" w:cs="Times New Roman"/>
          <w:b/>
        </w:rPr>
        <w:t xml:space="preserve"> </w:t>
      </w:r>
      <w:r w:rsidR="00AE2276" w:rsidRPr="00B40BD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E2276" w:rsidRPr="00B40BD8" w:rsidRDefault="00AE2276" w:rsidP="00AE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101"/>
        <w:gridCol w:w="5422"/>
        <w:gridCol w:w="141"/>
        <w:gridCol w:w="1559"/>
        <w:gridCol w:w="425"/>
        <w:gridCol w:w="992"/>
        <w:gridCol w:w="851"/>
      </w:tblGrid>
      <w:tr w:rsidR="00C34D98" w:rsidRPr="00B40BD8" w:rsidTr="00291FE6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34D98" w:rsidRPr="00B40BD8" w:rsidTr="00291FE6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D98" w:rsidRPr="00B40BD8" w:rsidRDefault="00C34D98" w:rsidP="00CF2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D98" w:rsidRPr="00B40BD8" w:rsidRDefault="00C34D98" w:rsidP="00CF2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C34D98" w:rsidRPr="00B40BD8" w:rsidTr="00C34D98">
        <w:trPr>
          <w:trHeight w:val="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98" w:rsidRPr="00B40BD8" w:rsidRDefault="00C34D98" w:rsidP="00CF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1000.Повторение (14ч) 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числовых выражениях.  Сложение и вычитание.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вычитания трехзначных чисел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</w:tr>
      <w:tr w:rsidR="005653FE" w:rsidRPr="00B40BD8" w:rsidTr="00291FE6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трехзначного числа на однозначное, когда в частном появляются нули.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</w:tr>
      <w:tr w:rsidR="005653FE" w:rsidRPr="00B40BD8" w:rsidTr="00291FE6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</w:tr>
      <w:tr w:rsidR="005653FE" w:rsidRPr="00B40BD8" w:rsidTr="00291FE6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Приемы письменного деления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</w:tr>
      <w:tr w:rsidR="005653FE" w:rsidRPr="00B40BD8" w:rsidTr="00291FE6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</w:tr>
      <w:tr w:rsidR="005653FE" w:rsidRPr="00B40BD8" w:rsidTr="00291FE6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творческого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поискового характера: логические задачи.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логического мышления.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5653FE" w:rsidRPr="00B40BD8" w:rsidTr="00291FE6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успеху».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«Верно? Неверно?»</w:t>
            </w:r>
            <w:r w:rsidR="005F7DD2"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(работа с компьютером)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</w:tr>
      <w:tr w:rsidR="004B2020" w:rsidRPr="00B40BD8" w:rsidTr="00EE15CC">
        <w:trPr>
          <w:trHeight w:val="295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20" w:rsidRPr="00B40BD8" w:rsidRDefault="004B2020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Нумерация (11 ч)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счетная единица</w:t>
            </w:r>
            <w:r w:rsidR="004B2020"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2020"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 Класс единиц и класс тысяч.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4B2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многозначных чисел.</w:t>
            </w:r>
            <w:r w:rsidR="004B2020"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020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закономерностей построения рядов, содержащих числа.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ставление многозначных чисел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виде суммы раз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многозначных чисел.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</w:t>
            </w:r>
            <w:r w:rsidRPr="00B40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любого разряда</w:t>
            </w:r>
            <w:r w:rsidR="000144A3"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014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миллионов. Класс миллиардов.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Задания творческого и поискового характера: логические задачи. Что узнали. Чему научились.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теме «Нумерация»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логического мышления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671D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15CC" w:rsidRPr="00B40B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E15CC" w:rsidRPr="00B40BD8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EE15CC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</w:t>
            </w:r>
            <w:r w:rsidR="00EE15CC"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представление</w:t>
            </w:r>
            <w:r w:rsidR="00EE15CC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  <w:r w:rsidR="00EE15CC" w:rsidRPr="00B40BD8">
              <w:rPr>
                <w:rFonts w:ascii="Times New Roman" w:hAnsi="Times New Roman" w:cs="Times New Roman"/>
                <w:b/>
              </w:rPr>
              <w:t xml:space="preserve">, </w:t>
            </w:r>
            <w:r w:rsidR="00EE15CC"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связанной со счетом (пересчетом)</w:t>
            </w:r>
            <w:r w:rsidR="00EE15CC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своем поселке с использованием сети Интернет</w:t>
            </w:r>
            <w:r w:rsidR="00671DBF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14C74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Фиксирование и анализ </w:t>
            </w:r>
            <w:proofErr w:type="gramStart"/>
            <w:r w:rsidR="00C14C74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полученной</w:t>
            </w:r>
            <w:proofErr w:type="gramEnd"/>
            <w:r w:rsidR="00C14C74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4C74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информаии</w:t>
            </w:r>
            <w:proofErr w:type="spellEnd"/>
            <w:r w:rsidR="00C14C74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71DBF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математического справочника   «Наш поселок</w:t>
            </w:r>
            <w:r w:rsidR="00671DBF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числах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0144A3" w:rsidP="009E1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653FE"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5653F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по теме: «Числа, которые больше 1000. Нумерация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FE" w:rsidRPr="00B40BD8" w:rsidRDefault="000144A3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</w:tr>
      <w:tr w:rsidR="005653FE" w:rsidRPr="00B40BD8" w:rsidTr="00C34D98">
        <w:trPr>
          <w:trHeight w:val="13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FE" w:rsidRPr="00B40BD8" w:rsidRDefault="005653FE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Величины (16 ч) 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291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Единица длины километр.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291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единиц длины. 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площади.  Квадратный километр, квадратный миллиметр.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площади.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площади.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данных таблицы.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14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площади с помощью палетки. 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Точное и приближенное измерение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площади 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геометрических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 произвольной </w:t>
            </w:r>
            <w:r w:rsidRPr="00B40B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формы, используя</w:t>
            </w:r>
            <w:r w:rsidRPr="00B40BD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палетку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массы.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массы.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«Что узнали. Чему научились".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Время. Единицы времени: год, месяц, 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</w:tr>
      <w:tr w:rsidR="005947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A6" w:rsidRPr="00B40BD8" w:rsidRDefault="005947A6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</w:tr>
      <w:tr w:rsidR="00B85880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B85880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</w:tr>
      <w:tr w:rsidR="00B85880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определение начала, продолжительности и конца события.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»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Математический диктант.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</w:tr>
      <w:tr w:rsidR="00B85880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Решение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</w:tr>
      <w:tr w:rsidR="00B85880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ест «Проверим себя и оценим свои достижения».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(работа с компьютером)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B85880" w:rsidRPr="00B40BD8" w:rsidTr="00291FE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880" w:rsidRPr="00B40BD8" w:rsidRDefault="00B8588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«Величины»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96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80" w:rsidRPr="00B40BD8" w:rsidRDefault="00B85880" w:rsidP="00B8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</w:tr>
      <w:tr w:rsidR="00B85880" w:rsidRPr="00B40BD8" w:rsidTr="00EE15CC">
        <w:trPr>
          <w:trHeight w:val="1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880" w:rsidRPr="00B40BD8" w:rsidRDefault="00B85880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(12 ч) </w:t>
            </w:r>
          </w:p>
        </w:tc>
      </w:tr>
      <w:tr w:rsidR="001739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A6" w:rsidRPr="00B40BD8" w:rsidRDefault="001739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A6" w:rsidRPr="00B40BD8" w:rsidRDefault="001739A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 и работа над ошибками.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</w:tr>
      <w:tr w:rsidR="001739A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A6" w:rsidRPr="00B40BD8" w:rsidRDefault="001739A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A6" w:rsidRPr="00892366" w:rsidRDefault="001739A6" w:rsidP="00CF2CB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Алгоритм письменного вычитания для случаев вида: </w:t>
            </w:r>
          </w:p>
          <w:p w:rsidR="001739A6" w:rsidRPr="00B40BD8" w:rsidRDefault="001739A6" w:rsidP="00CF2CB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7000 – 456, </w:t>
            </w: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57001 – 18032.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A6" w:rsidRPr="00B40BD8" w:rsidRDefault="001739A6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</w:tr>
      <w:tr w:rsidR="0089236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</w:tr>
      <w:tr w:rsidR="0089236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</w:tr>
      <w:tr w:rsidR="00892366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66" w:rsidRPr="00B40BD8" w:rsidRDefault="00892366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366" w:rsidRPr="00B40BD8" w:rsidRDefault="00892366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</w:tr>
      <w:tr w:rsidR="008D001F" w:rsidRPr="00B40BD8" w:rsidTr="00291FE6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1F" w:rsidRPr="00B40BD8" w:rsidRDefault="008D001F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1F" w:rsidRPr="00E303D6" w:rsidRDefault="008D001F" w:rsidP="00E95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решения  задач на нахождение нескольких долей целого и  </w:t>
            </w:r>
            <w:r w:rsidRPr="00E303D6">
              <w:rPr>
                <w:rFonts w:ascii="Times New Roman" w:hAnsi="Times New Roman" w:cs="Times New Roman"/>
                <w:sz w:val="24"/>
                <w:szCs w:val="24"/>
              </w:rPr>
              <w:t xml:space="preserve">целого по его доли. Представление текста задачи в </w:t>
            </w:r>
            <w:r w:rsidRPr="00E30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схемы.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</w:tr>
      <w:tr w:rsidR="008D001F" w:rsidRPr="00B40BD8" w:rsidTr="00291FE6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1F" w:rsidRPr="00B40BD8" w:rsidRDefault="008D001F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1F" w:rsidRPr="00892366" w:rsidRDefault="008D001F" w:rsidP="00E95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решения задач, раскрывающих смысл арифметических действий.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1F" w:rsidRPr="00B40BD8" w:rsidRDefault="008D001F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</w:tr>
      <w:tr w:rsidR="00300BB8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892366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</w:tr>
      <w:tr w:rsidR="00300BB8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892366" w:rsidRDefault="00300BB8" w:rsidP="00C14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</w:tr>
      <w:tr w:rsidR="00300BB8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BB8" w:rsidRPr="00892366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  <w:r w:rsidRPr="0089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 "Сложение и вычитание". </w:t>
            </w:r>
            <w:r w:rsidRPr="008A4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достижения»</w:t>
            </w:r>
            <w:proofErr w:type="gramStart"/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абота с компьютером)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BB8" w:rsidRPr="00B40BD8" w:rsidRDefault="00300BB8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</w:tr>
      <w:tr w:rsidR="006D397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892366" w:rsidRDefault="006D397E" w:rsidP="0071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Задачи – расчеты, логические задачи и задачи, повышенного уровня сложности. Работа с вычислительной машиной. Построение </w:t>
            </w:r>
            <w:r w:rsidRPr="008923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выражения, содержащие логические связки и слова «если…, то…»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логического мышления.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6D397E" w:rsidRPr="00B40BD8" w:rsidTr="00291F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8A4B8D" w:rsidRDefault="006D397E" w:rsidP="00CF2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вычитание».</w:t>
            </w:r>
            <w:r w:rsidRPr="008A4B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4B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</w:tr>
      <w:tr w:rsidR="006D397E" w:rsidRPr="00B40BD8" w:rsidTr="00C34D98">
        <w:trPr>
          <w:trHeight w:val="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97E" w:rsidRPr="00B40BD8" w:rsidRDefault="006D397E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Умножение и деление (72 ч)  </w:t>
            </w:r>
          </w:p>
        </w:tc>
      </w:tr>
      <w:tr w:rsidR="006D397E" w:rsidRPr="00B40BD8" w:rsidTr="00B042D8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6D397E" w:rsidRPr="00B40BD8" w:rsidRDefault="006D397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Письменные приемы и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умножения многозначного числа на однозначное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</w:tr>
      <w:tr w:rsidR="006D397E" w:rsidRPr="00B40BD8" w:rsidTr="00B042D8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умножения многозначного числа с нулями и единицами в записи на однозначное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Pr="00B40BD8" w:rsidRDefault="006D397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E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</w:t>
            </w:r>
          </w:p>
        </w:tc>
      </w:tr>
      <w:tr w:rsidR="0064564E" w:rsidRPr="00B40BD8" w:rsidTr="00B042D8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чисел, оканчивающихся нулями.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готовыми примерами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</w:tr>
      <w:tr w:rsidR="0064564E" w:rsidRPr="00B40BD8" w:rsidTr="00B042D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 неизвестного делителя.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</w:tr>
      <w:tr w:rsidR="0064564E" w:rsidRPr="00B40BD8" w:rsidTr="00B042D8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 и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алгоритм деления многозначного числа на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однозначное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4E" w:rsidRPr="00B40BD8" w:rsidRDefault="0064564E" w:rsidP="00645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</w:tr>
      <w:tr w:rsidR="00032F32" w:rsidRPr="00B40BD8" w:rsidTr="00B042D8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344955" w:rsidP="00032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32F32"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032F32" w:rsidRPr="00B40BD8" w:rsidTr="00B042D8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деления многозначного числа на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первая цифра в делимом меньше делителя.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344955" w:rsidP="00032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32F32"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032F32" w:rsidRPr="00B40BD8" w:rsidTr="00B042D8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32" w:rsidRPr="00B40BD8" w:rsidRDefault="00032F32" w:rsidP="00A7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увеличение и уменьшение числа в несколько раз, выраженные в косвенной форме.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решения текстовых задач и реш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их ариф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метическим способом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032F3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2" w:rsidRPr="00B40BD8" w:rsidRDefault="00344955" w:rsidP="00032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32F32"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344955" w:rsidRPr="00B40BD8" w:rsidTr="00B042D8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344955" w:rsidP="0091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 на однозначное число».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867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</w:tr>
      <w:tr w:rsidR="00344955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954830" w:rsidP="00A97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проверочной  работы и  работа над ошибками </w:t>
            </w:r>
            <w:r w:rsidR="00344955"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344955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4955"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 по теме "Умножение и деление".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867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344955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955" w:rsidRPr="00B40BD8" w:rsidRDefault="00344955" w:rsidP="009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теме: «Умножение и деление на однозначное число»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55" w:rsidRPr="00B40BD8" w:rsidRDefault="00344955" w:rsidP="00867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95483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954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Скорость. Время. Путь. Единицы скорости. Моделирование взаимозависимости между скоростью, временем и путем.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897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954830" w:rsidRPr="00B40BD8" w:rsidTr="00B042D8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EA5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с величинами: скорость, время, путь.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897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</w:tr>
      <w:tr w:rsidR="00954830" w:rsidRPr="00B40BD8" w:rsidTr="00B042D8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движение.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Планирование хода решения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897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</w:tr>
      <w:tr w:rsidR="00954830" w:rsidRPr="00B40BD8" w:rsidTr="00B042D8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EA5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 с величинами «скорость»,            « время», «путь».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Проверочная работа по теме:  «Скорость. Время. Путь».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897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95483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30" w:rsidRPr="00B40BD8" w:rsidRDefault="00954830" w:rsidP="0064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творческого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поискового характера: логические задачи. Простейшие задачи комбинаторного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логического мышления, памяти.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30" w:rsidRPr="00B40BD8" w:rsidRDefault="0095483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E052A2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74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</w:tr>
      <w:tr w:rsidR="00E052A2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умножения 18∙20, 25∙12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74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</w:tr>
      <w:tr w:rsidR="00E052A2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A2" w:rsidRPr="00B40BD8" w:rsidRDefault="00E052A2" w:rsidP="00C74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</w:tr>
      <w:tr w:rsidR="00A63C8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«Письменное умножение на числа, оканчивающиеся нулями».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9E1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</w:tr>
      <w:tr w:rsidR="00A63C8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9E1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</w:tr>
      <w:tr w:rsidR="00A63C8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движение. 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9E1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</w:tr>
      <w:tr w:rsidR="00A63C8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80" w:rsidRPr="00B40BD8" w:rsidRDefault="00A63C80" w:rsidP="009E1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 по теме: «Умножение двух чисел, оканчивающихся нулями».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творческого и поискового характера: логические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логического мышления.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- расчёты. Математические игры.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</w:tr>
      <w:tr w:rsidR="00B874D0" w:rsidRPr="00B40BD8" w:rsidTr="00B042D8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деления для случаев вида:600:20,5600:800.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B874D0" w:rsidRPr="00B40BD8" w:rsidTr="00B042D8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числа на произведение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</w:tr>
      <w:tr w:rsidR="00B874D0" w:rsidRPr="00B40BD8" w:rsidTr="00B042D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готовыми примерами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D21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</w:tr>
      <w:tr w:rsidR="00B874D0" w:rsidRPr="00B40BD8" w:rsidTr="00B042D8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нулями, когда в частном две цифры.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Письменное деление на числа, оканчивающиеся нулями.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задач.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C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«Математика вокруг нас».  Отбор  и систематизация заданий творческого и поискового характера с классификацией объектов по заданному условию.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385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по теме «Деление на произведение».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«Умножение и деление на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числа, оканчивающиеся нулями»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Карточки-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помощницы для выполнения заданий.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работа над ошибками. Умножение числа на сумму.40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умножения на двузначное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521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Решение задач на нахождение неизвестного по двум разностям. 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текста задачи в виде таблицы.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умножения на трехзначное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трехзначное число, содержащее ноль в некоторых разрядах.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 Умножение на двухзначное и трехзначное число».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Закрепление изученных приемов умножения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"Умножение на трехзначное число".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 Повторение изученных приемов умножения.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изученных приемов умножения.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приёмов умножения на 3-хзначное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B0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  на двузначное число. Изменение пробной цифры.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приемов письменного деления многозначного числа  на двузначное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число, когда в частном есть нули.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AC7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многозначного числа  на двузначное число.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"Деление на двузначное число"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деления на трехзначное число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письменного деления на трехзначное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"Письменное деление на трехзначное число"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умножением. 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F0179A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деления с остатком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F0179A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решении примеров на деление с остатком и их проверкой.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F0179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по теме" Проверка деления".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письменного умножения и деления на трехзначное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Пирамида. Шар.</w:t>
            </w:r>
            <w:r w:rsidRPr="00B40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8"/>
              </w:rPr>
              <w:t>Параллелепипед. Цилиндр. Конус.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название геометрических тел.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F0179A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пирамида: вершины, грани, ребра.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Развертка куба, пирамиды и изготовление моделей куба и пирамиды.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«Деление на двузначное и трехзначное число». </w:t>
            </w:r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C398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4D0" w:rsidRPr="00B40BD8" w:rsidRDefault="00B874D0" w:rsidP="00CF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(11)</w:t>
            </w: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и уравнения.</w:t>
            </w:r>
            <w:r w:rsidRPr="00B40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готовыми примерами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 порядке действий. </w:t>
            </w: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диагностической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D0" w:rsidRPr="00B40BD8" w:rsidRDefault="00B874D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FC4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на вычислительной машине, выполняющей вычисление значения числового выражения в два действия. Цепочки.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F2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D0" w:rsidRPr="00B40BD8" w:rsidTr="00B042D8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D0" w:rsidRPr="00B40BD8" w:rsidRDefault="00B874D0" w:rsidP="00C34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F01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D0" w:rsidRPr="00B40BD8" w:rsidRDefault="00B874D0" w:rsidP="00CF2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2674" w:rsidRPr="00B40BD8" w:rsidRDefault="00FF2674" w:rsidP="005F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AFD" w:rsidRPr="00B40BD8" w:rsidRDefault="00FF2674" w:rsidP="00EF5A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F2674" w:rsidRPr="00B40BD8" w:rsidRDefault="00FF2674" w:rsidP="00EF5AFD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Книгопечатная продукция</w:t>
      </w:r>
    </w:p>
    <w:p w:rsidR="00FF2674" w:rsidRPr="00B40BD8" w:rsidRDefault="00FF2674" w:rsidP="00EF5AFD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Моро М.И. и др. Математика. Сборник рабочих программ «Школа России» 1-4 М.: « Просвещение» 2011г</w:t>
      </w:r>
    </w:p>
    <w:tbl>
      <w:tblPr>
        <w:tblW w:w="12304" w:type="dxa"/>
        <w:tblInd w:w="-284" w:type="dxa"/>
        <w:tblCellMar>
          <w:left w:w="10" w:type="dxa"/>
          <w:right w:w="10" w:type="dxa"/>
        </w:tblCellMar>
        <w:tblLook w:val="0000"/>
      </w:tblPr>
      <w:tblGrid>
        <w:gridCol w:w="8929"/>
        <w:gridCol w:w="1447"/>
        <w:gridCol w:w="1928"/>
      </w:tblGrid>
      <w:tr w:rsidR="00FF2674" w:rsidRPr="00B40BD8" w:rsidTr="00EF5AFD">
        <w:trPr>
          <w:trHeight w:val="1"/>
        </w:trPr>
        <w:tc>
          <w:tcPr>
            <w:tcW w:w="8929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74" w:rsidRPr="00B40BD8" w:rsidTr="00EF5AFD">
        <w:trPr>
          <w:trHeight w:val="1"/>
        </w:trPr>
        <w:tc>
          <w:tcPr>
            <w:tcW w:w="8929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44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74" w:rsidRPr="00B40BD8" w:rsidTr="00EF5AFD">
        <w:trPr>
          <w:trHeight w:val="1"/>
        </w:trPr>
        <w:tc>
          <w:tcPr>
            <w:tcW w:w="8929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 и др. Математика. Учебник 4 класса  в двух частях.  Москва «Просвещение» 2016г.</w:t>
            </w:r>
          </w:p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2017г.</w:t>
            </w:r>
          </w:p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Математика: 4 класс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Т.Н. </w:t>
            </w:r>
            <w:proofErr w:type="spell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 М.: ВАКО, 2017.</w:t>
            </w:r>
          </w:p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EF5AF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74" w:rsidRPr="00B40BD8" w:rsidTr="00EF5AFD">
        <w:trPr>
          <w:trHeight w:val="1"/>
        </w:trPr>
        <w:tc>
          <w:tcPr>
            <w:tcW w:w="8929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5F2DA5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5F2DA5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F2674" w:rsidRPr="00B40BD8" w:rsidRDefault="00FF2674" w:rsidP="005F2DA5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Методические пособия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Т.Н.Ситникова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, И.Ф.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Поурочные разработки по математике к УМК М.И. Моро («Школа России») Москва ВАКО 2017г.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СтепановаС.В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>. Математика. Методическое пособие.4 класс.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Печатные пособия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демонстрационный материал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>таблицы)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Технические средства обучения</w:t>
      </w:r>
    </w:p>
    <w:p w:rsidR="00FF2674" w:rsidRPr="00B40BD8" w:rsidRDefault="00FF2674" w:rsidP="005F2DA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Классная доска</w:t>
      </w:r>
    </w:p>
    <w:p w:rsidR="00FF2674" w:rsidRPr="00B40BD8" w:rsidRDefault="00FF2674" w:rsidP="005F2DA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FF2674" w:rsidRPr="00B40BD8" w:rsidRDefault="00FF2674" w:rsidP="005F2DA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FF2674" w:rsidRPr="00B40BD8" w:rsidRDefault="00FF2674" w:rsidP="005F2DA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ксерокс</w:t>
      </w:r>
    </w:p>
    <w:p w:rsidR="00FF2674" w:rsidRPr="00B40BD8" w:rsidRDefault="00FF2674" w:rsidP="005F2DA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проектор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Экранно-звуковые пособия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Calibri" w:hAnsi="Times New Roman" w:cs="Times New Roman"/>
          <w:sz w:val="24"/>
          <w:szCs w:val="24"/>
        </w:rPr>
        <w:t xml:space="preserve">  электронное приложение к учебнику  «Математика»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ресурсы, соответствующие тематике программы по математике.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Демонстрационные пособия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-объекты для демонстрации счета,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-измерительные инструменты,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-пособия для изучения состава чисел.</w:t>
      </w:r>
    </w:p>
    <w:p w:rsidR="00FF2674" w:rsidRPr="00B40BD8" w:rsidRDefault="00FF2674" w:rsidP="005F2D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A1A" w:rsidRPr="00B40BD8" w:rsidRDefault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A1A" w:rsidRPr="00B40BD8" w:rsidRDefault="00D2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276" w:rsidRPr="00B40BD8" w:rsidRDefault="00AE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276" w:rsidRPr="00B40BD8" w:rsidRDefault="00AE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276" w:rsidRPr="00B40BD8" w:rsidRDefault="00AE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276" w:rsidRPr="00B40BD8" w:rsidRDefault="00AE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C6F" w:rsidRPr="00B40BD8" w:rsidRDefault="00F86C6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86C6F" w:rsidRPr="00B40BD8" w:rsidSect="005F2D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D3"/>
    <w:multiLevelType w:val="multilevel"/>
    <w:tmpl w:val="AA4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05C0"/>
    <w:multiLevelType w:val="hybridMultilevel"/>
    <w:tmpl w:val="96B41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7D79C5"/>
    <w:multiLevelType w:val="multilevel"/>
    <w:tmpl w:val="8AB02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F17E7"/>
    <w:multiLevelType w:val="multilevel"/>
    <w:tmpl w:val="562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52D58"/>
    <w:multiLevelType w:val="multilevel"/>
    <w:tmpl w:val="2AE4D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B6130"/>
    <w:multiLevelType w:val="hybridMultilevel"/>
    <w:tmpl w:val="8D22FB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782539C"/>
    <w:multiLevelType w:val="multilevel"/>
    <w:tmpl w:val="854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233D9"/>
    <w:multiLevelType w:val="hybridMultilevel"/>
    <w:tmpl w:val="8FB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5734"/>
    <w:multiLevelType w:val="hybridMultilevel"/>
    <w:tmpl w:val="7116D1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046301B"/>
    <w:multiLevelType w:val="hybridMultilevel"/>
    <w:tmpl w:val="66183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1DC7EF2"/>
    <w:multiLevelType w:val="hybridMultilevel"/>
    <w:tmpl w:val="D4EAC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4B375D5"/>
    <w:multiLevelType w:val="multilevel"/>
    <w:tmpl w:val="87CC2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520C6"/>
    <w:multiLevelType w:val="hybridMultilevel"/>
    <w:tmpl w:val="2526A9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AA224A5"/>
    <w:multiLevelType w:val="multilevel"/>
    <w:tmpl w:val="196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D5DD6"/>
    <w:multiLevelType w:val="hybridMultilevel"/>
    <w:tmpl w:val="42BEE6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E755B62"/>
    <w:multiLevelType w:val="multilevel"/>
    <w:tmpl w:val="106C5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A734FE"/>
    <w:multiLevelType w:val="hybridMultilevel"/>
    <w:tmpl w:val="64ACB5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0426F8F"/>
    <w:multiLevelType w:val="hybridMultilevel"/>
    <w:tmpl w:val="13F4F3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3E15044"/>
    <w:multiLevelType w:val="multilevel"/>
    <w:tmpl w:val="322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37ACB"/>
    <w:multiLevelType w:val="multilevel"/>
    <w:tmpl w:val="18A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E1AD6"/>
    <w:multiLevelType w:val="hybridMultilevel"/>
    <w:tmpl w:val="52BEB8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30717B"/>
    <w:multiLevelType w:val="hybridMultilevel"/>
    <w:tmpl w:val="8BE0A2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39667C4"/>
    <w:multiLevelType w:val="hybridMultilevel"/>
    <w:tmpl w:val="112645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48122BF"/>
    <w:multiLevelType w:val="hybridMultilevel"/>
    <w:tmpl w:val="7772D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97348FE"/>
    <w:multiLevelType w:val="multilevel"/>
    <w:tmpl w:val="DBF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47B17"/>
    <w:multiLevelType w:val="multilevel"/>
    <w:tmpl w:val="084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75CF2"/>
    <w:multiLevelType w:val="hybridMultilevel"/>
    <w:tmpl w:val="12FE0F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1651C27"/>
    <w:multiLevelType w:val="multilevel"/>
    <w:tmpl w:val="914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A1CFB"/>
    <w:multiLevelType w:val="multilevel"/>
    <w:tmpl w:val="12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40388"/>
    <w:multiLevelType w:val="multilevel"/>
    <w:tmpl w:val="52C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35B13"/>
    <w:multiLevelType w:val="multilevel"/>
    <w:tmpl w:val="427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B1CD4"/>
    <w:multiLevelType w:val="hybridMultilevel"/>
    <w:tmpl w:val="5936F78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>
    <w:nsid w:val="759700E1"/>
    <w:multiLevelType w:val="multilevel"/>
    <w:tmpl w:val="CCB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B75D4"/>
    <w:multiLevelType w:val="multilevel"/>
    <w:tmpl w:val="342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4"/>
  </w:num>
  <w:num w:numId="5">
    <w:abstractNumId w:val="29"/>
  </w:num>
  <w:num w:numId="6">
    <w:abstractNumId w:val="0"/>
  </w:num>
  <w:num w:numId="7">
    <w:abstractNumId w:val="18"/>
  </w:num>
  <w:num w:numId="8">
    <w:abstractNumId w:val="19"/>
  </w:num>
  <w:num w:numId="9">
    <w:abstractNumId w:val="24"/>
  </w:num>
  <w:num w:numId="10">
    <w:abstractNumId w:val="34"/>
  </w:num>
  <w:num w:numId="11">
    <w:abstractNumId w:val="28"/>
  </w:num>
  <w:num w:numId="12">
    <w:abstractNumId w:val="31"/>
  </w:num>
  <w:num w:numId="13">
    <w:abstractNumId w:val="25"/>
  </w:num>
  <w:num w:numId="14">
    <w:abstractNumId w:val="3"/>
  </w:num>
  <w:num w:numId="15">
    <w:abstractNumId w:val="27"/>
  </w:num>
  <w:num w:numId="16">
    <w:abstractNumId w:val="33"/>
  </w:num>
  <w:num w:numId="17">
    <w:abstractNumId w:val="13"/>
  </w:num>
  <w:num w:numId="18">
    <w:abstractNumId w:val="21"/>
  </w:num>
  <w:num w:numId="19">
    <w:abstractNumId w:val="7"/>
  </w:num>
  <w:num w:numId="20">
    <w:abstractNumId w:val="5"/>
  </w:num>
  <w:num w:numId="21">
    <w:abstractNumId w:val="10"/>
  </w:num>
  <w:num w:numId="22">
    <w:abstractNumId w:val="14"/>
  </w:num>
  <w:num w:numId="23">
    <w:abstractNumId w:val="23"/>
  </w:num>
  <w:num w:numId="24">
    <w:abstractNumId w:val="20"/>
  </w:num>
  <w:num w:numId="25">
    <w:abstractNumId w:val="1"/>
  </w:num>
  <w:num w:numId="26">
    <w:abstractNumId w:val="22"/>
  </w:num>
  <w:num w:numId="27">
    <w:abstractNumId w:val="8"/>
  </w:num>
  <w:num w:numId="28">
    <w:abstractNumId w:val="12"/>
  </w:num>
  <w:num w:numId="29">
    <w:abstractNumId w:val="17"/>
  </w:num>
  <w:num w:numId="30">
    <w:abstractNumId w:val="9"/>
  </w:num>
  <w:num w:numId="31">
    <w:abstractNumId w:val="26"/>
  </w:num>
  <w:num w:numId="32">
    <w:abstractNumId w:val="30"/>
  </w:num>
  <w:num w:numId="33">
    <w:abstractNumId w:val="6"/>
  </w:num>
  <w:num w:numId="34">
    <w:abstractNumId w:val="1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6C6F"/>
    <w:rsid w:val="000144A3"/>
    <w:rsid w:val="00032F32"/>
    <w:rsid w:val="000C6D42"/>
    <w:rsid w:val="00106FEC"/>
    <w:rsid w:val="0014550E"/>
    <w:rsid w:val="001739A6"/>
    <w:rsid w:val="00193078"/>
    <w:rsid w:val="00213A5C"/>
    <w:rsid w:val="0023137D"/>
    <w:rsid w:val="00291FE6"/>
    <w:rsid w:val="002B1D1A"/>
    <w:rsid w:val="002C429E"/>
    <w:rsid w:val="00300BB8"/>
    <w:rsid w:val="00344955"/>
    <w:rsid w:val="00385172"/>
    <w:rsid w:val="00391F9C"/>
    <w:rsid w:val="003A2C18"/>
    <w:rsid w:val="003F5FD1"/>
    <w:rsid w:val="00412F5F"/>
    <w:rsid w:val="00464172"/>
    <w:rsid w:val="004B0BD8"/>
    <w:rsid w:val="004B2020"/>
    <w:rsid w:val="00521787"/>
    <w:rsid w:val="005653FE"/>
    <w:rsid w:val="0057209B"/>
    <w:rsid w:val="005947A6"/>
    <w:rsid w:val="005D62A5"/>
    <w:rsid w:val="005F2DA5"/>
    <w:rsid w:val="005F7DD2"/>
    <w:rsid w:val="0062349F"/>
    <w:rsid w:val="00630619"/>
    <w:rsid w:val="00630C4A"/>
    <w:rsid w:val="006400FB"/>
    <w:rsid w:val="00643BE4"/>
    <w:rsid w:val="00645467"/>
    <w:rsid w:val="0064564E"/>
    <w:rsid w:val="006533C3"/>
    <w:rsid w:val="0065484C"/>
    <w:rsid w:val="00671DBF"/>
    <w:rsid w:val="00687703"/>
    <w:rsid w:val="006B66A4"/>
    <w:rsid w:val="006C3B5B"/>
    <w:rsid w:val="006D397E"/>
    <w:rsid w:val="006F33BD"/>
    <w:rsid w:val="006F3D0D"/>
    <w:rsid w:val="00701D13"/>
    <w:rsid w:val="00715F02"/>
    <w:rsid w:val="00721832"/>
    <w:rsid w:val="00761377"/>
    <w:rsid w:val="007963DC"/>
    <w:rsid w:val="007B714B"/>
    <w:rsid w:val="007C766F"/>
    <w:rsid w:val="007E10A0"/>
    <w:rsid w:val="007E1F30"/>
    <w:rsid w:val="007F7034"/>
    <w:rsid w:val="00815A08"/>
    <w:rsid w:val="00816764"/>
    <w:rsid w:val="00827517"/>
    <w:rsid w:val="00844B18"/>
    <w:rsid w:val="00864226"/>
    <w:rsid w:val="00892366"/>
    <w:rsid w:val="008A4B8D"/>
    <w:rsid w:val="008C33F6"/>
    <w:rsid w:val="008D001F"/>
    <w:rsid w:val="008F690B"/>
    <w:rsid w:val="009118E7"/>
    <w:rsid w:val="00934F03"/>
    <w:rsid w:val="00954830"/>
    <w:rsid w:val="00973863"/>
    <w:rsid w:val="009A50A1"/>
    <w:rsid w:val="009D099E"/>
    <w:rsid w:val="009D12D8"/>
    <w:rsid w:val="009D309D"/>
    <w:rsid w:val="009D3C06"/>
    <w:rsid w:val="009E1BF7"/>
    <w:rsid w:val="009F6A3D"/>
    <w:rsid w:val="00A24210"/>
    <w:rsid w:val="00A453BD"/>
    <w:rsid w:val="00A63C80"/>
    <w:rsid w:val="00A74244"/>
    <w:rsid w:val="00A74837"/>
    <w:rsid w:val="00A75021"/>
    <w:rsid w:val="00A7772C"/>
    <w:rsid w:val="00A97675"/>
    <w:rsid w:val="00A97C71"/>
    <w:rsid w:val="00AA745B"/>
    <w:rsid w:val="00AC3CB9"/>
    <w:rsid w:val="00AC73D6"/>
    <w:rsid w:val="00AC7C3C"/>
    <w:rsid w:val="00AE2276"/>
    <w:rsid w:val="00AE4B8B"/>
    <w:rsid w:val="00AF498C"/>
    <w:rsid w:val="00B042D8"/>
    <w:rsid w:val="00B30213"/>
    <w:rsid w:val="00B40BD8"/>
    <w:rsid w:val="00B665AA"/>
    <w:rsid w:val="00B80556"/>
    <w:rsid w:val="00B85880"/>
    <w:rsid w:val="00B874D0"/>
    <w:rsid w:val="00B926A2"/>
    <w:rsid w:val="00B96CF4"/>
    <w:rsid w:val="00BB2AA5"/>
    <w:rsid w:val="00BC1760"/>
    <w:rsid w:val="00BC398E"/>
    <w:rsid w:val="00BC596A"/>
    <w:rsid w:val="00BE2EA8"/>
    <w:rsid w:val="00C013C0"/>
    <w:rsid w:val="00C14C74"/>
    <w:rsid w:val="00C263DF"/>
    <w:rsid w:val="00C34D98"/>
    <w:rsid w:val="00C839FF"/>
    <w:rsid w:val="00C84F11"/>
    <w:rsid w:val="00CB2D55"/>
    <w:rsid w:val="00CF2CBB"/>
    <w:rsid w:val="00D127C3"/>
    <w:rsid w:val="00D1656F"/>
    <w:rsid w:val="00D17C05"/>
    <w:rsid w:val="00D27A1A"/>
    <w:rsid w:val="00D47480"/>
    <w:rsid w:val="00D65803"/>
    <w:rsid w:val="00D66874"/>
    <w:rsid w:val="00D809C0"/>
    <w:rsid w:val="00D83C05"/>
    <w:rsid w:val="00DA1848"/>
    <w:rsid w:val="00DB2B9B"/>
    <w:rsid w:val="00E02790"/>
    <w:rsid w:val="00E052A2"/>
    <w:rsid w:val="00E076B0"/>
    <w:rsid w:val="00E303D6"/>
    <w:rsid w:val="00E52E27"/>
    <w:rsid w:val="00E75155"/>
    <w:rsid w:val="00E84ADC"/>
    <w:rsid w:val="00E95980"/>
    <w:rsid w:val="00EA568E"/>
    <w:rsid w:val="00EB5E93"/>
    <w:rsid w:val="00EE15CC"/>
    <w:rsid w:val="00EE4330"/>
    <w:rsid w:val="00EF5AFD"/>
    <w:rsid w:val="00F0179A"/>
    <w:rsid w:val="00F03671"/>
    <w:rsid w:val="00F076C7"/>
    <w:rsid w:val="00F30128"/>
    <w:rsid w:val="00F30160"/>
    <w:rsid w:val="00F63B12"/>
    <w:rsid w:val="00F65E33"/>
    <w:rsid w:val="00F6695A"/>
    <w:rsid w:val="00F86C6F"/>
    <w:rsid w:val="00FA0107"/>
    <w:rsid w:val="00FA081B"/>
    <w:rsid w:val="00FC4D39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76"/>
    <w:pPr>
      <w:ind w:left="720"/>
      <w:contextualSpacing/>
    </w:pPr>
  </w:style>
  <w:style w:type="paragraph" w:styleId="a4">
    <w:name w:val="No Spacing"/>
    <w:uiPriority w:val="1"/>
    <w:qFormat/>
    <w:rsid w:val="00CF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B714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D6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66874"/>
    <w:rPr>
      <w:i/>
      <w:iCs/>
    </w:rPr>
  </w:style>
  <w:style w:type="paragraph" w:customStyle="1" w:styleId="c37">
    <w:name w:val="c37"/>
    <w:basedOn w:val="a"/>
    <w:rsid w:val="00F3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0128"/>
  </w:style>
  <w:style w:type="character" w:customStyle="1" w:styleId="c3">
    <w:name w:val="c3"/>
    <w:basedOn w:val="a0"/>
    <w:rsid w:val="00F30128"/>
  </w:style>
  <w:style w:type="paragraph" w:customStyle="1" w:styleId="c30">
    <w:name w:val="c30"/>
    <w:basedOn w:val="a"/>
    <w:rsid w:val="005F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F2DA5"/>
  </w:style>
  <w:style w:type="paragraph" w:customStyle="1" w:styleId="c12">
    <w:name w:val="c12"/>
    <w:basedOn w:val="a"/>
    <w:rsid w:val="005F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F2DA5"/>
  </w:style>
  <w:style w:type="table" w:styleId="a7">
    <w:name w:val="Table Grid"/>
    <w:basedOn w:val="a1"/>
    <w:uiPriority w:val="59"/>
    <w:rsid w:val="00F036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02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BC025-92EF-4B5C-A9F4-EF54953C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14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пк-2</cp:lastModifiedBy>
  <cp:revision>61</cp:revision>
  <cp:lastPrinted>2018-11-05T07:17:00Z</cp:lastPrinted>
  <dcterms:created xsi:type="dcterms:W3CDTF">2015-09-10T07:02:00Z</dcterms:created>
  <dcterms:modified xsi:type="dcterms:W3CDTF">2019-03-01T14:26:00Z</dcterms:modified>
</cp:coreProperties>
</file>