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53" w:rsidRDefault="00587053" w:rsidP="00153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541167"/>
            <wp:effectExtent l="19050" t="0" r="6350" b="0"/>
            <wp:docPr id="1" name="Рисунок 1" descr="D:\Documents and Settings\пк-2\Рабочий стол\Тит. листы 21.02.19\титульные листы новые\коробка\Scan2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1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53" w:rsidRDefault="00587053" w:rsidP="00153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219" w:rsidRPr="00AB4631" w:rsidRDefault="00CB5219" w:rsidP="00153C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63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153CA7" w:rsidRPr="00AB4631">
        <w:rPr>
          <w:rFonts w:ascii="Times New Roman" w:hAnsi="Times New Roman" w:cs="Times New Roman"/>
          <w:sz w:val="24"/>
          <w:szCs w:val="24"/>
        </w:rPr>
        <w:t xml:space="preserve"> </w:t>
      </w:r>
      <w:r w:rsidRPr="00AB4631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CB5219" w:rsidRPr="00AB4631" w:rsidRDefault="00CB5219" w:rsidP="00153CA7">
      <w:pPr>
        <w:tabs>
          <w:tab w:val="left" w:pos="43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31"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CB5219" w:rsidRPr="00AB4631" w:rsidRDefault="00CB5219" w:rsidP="006C20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4631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учащихся </w:t>
      </w:r>
      <w:r w:rsidR="00153CA7" w:rsidRPr="00AB4631">
        <w:rPr>
          <w:rFonts w:ascii="Times New Roman" w:hAnsi="Times New Roman" w:cs="Times New Roman"/>
          <w:sz w:val="24"/>
          <w:szCs w:val="24"/>
        </w:rPr>
        <w:t>10-</w:t>
      </w:r>
      <w:r w:rsidRPr="00AB4631">
        <w:rPr>
          <w:rFonts w:ascii="Times New Roman" w:hAnsi="Times New Roman" w:cs="Times New Roman"/>
          <w:sz w:val="24"/>
          <w:szCs w:val="24"/>
        </w:rPr>
        <w:t>11-х классов составлена в соответствии с требованиями федерального компонента государственного образовательного стандарта основного общего (полного) образования (Приказ Минобразования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федерального базисного учебного плана (утвержден приказом Минобразования России от 09.03.2004 «Об утверждении федерального</w:t>
      </w:r>
      <w:proofErr w:type="gramEnd"/>
      <w:r w:rsidRPr="00AB4631">
        <w:rPr>
          <w:rFonts w:ascii="Times New Roman" w:hAnsi="Times New Roman" w:cs="Times New Roman"/>
          <w:sz w:val="24"/>
          <w:szCs w:val="24"/>
        </w:rPr>
        <w:t xml:space="preserve"> базисного учебного плана и примерных учебных планов для общеобразовательных учреждений РФ, реализующих программы общего образования), с учетом авторской программы по обществознанию для учащихся 10-11 классов профильного уровня Л.Н.Боголюбова, Л.Ф.Ивановой, А.Ю. </w:t>
      </w:r>
      <w:proofErr w:type="spellStart"/>
      <w:r w:rsidRPr="00AB4631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AB4631">
        <w:rPr>
          <w:rFonts w:ascii="Times New Roman" w:hAnsi="Times New Roman" w:cs="Times New Roman"/>
          <w:sz w:val="24"/>
          <w:szCs w:val="24"/>
        </w:rPr>
        <w:t xml:space="preserve">. </w:t>
      </w:r>
      <w:r w:rsidRPr="00AB4631">
        <w:rPr>
          <w:rStyle w:val="c5"/>
          <w:rFonts w:ascii="Times New Roman" w:hAnsi="Times New Roman" w:cs="Times New Roman"/>
          <w:sz w:val="24"/>
          <w:szCs w:val="24"/>
        </w:rPr>
        <w:t>("Просвещение".2011 год).</w:t>
      </w:r>
    </w:p>
    <w:p w:rsidR="009765C0" w:rsidRPr="00AB4631" w:rsidRDefault="009765C0" w:rsidP="006C2082">
      <w:pPr>
        <w:pStyle w:val="a3"/>
        <w:spacing w:line="276" w:lineRule="auto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b/>
          <w:sz w:val="24"/>
          <w:szCs w:val="24"/>
        </w:rPr>
        <w:t>Нормативно-методическое обеспечение преподавания обществознания: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1. Конституция Российской Федерации.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2. Закон «Об образовании в Российской Федерации» от 29 декабря 2012 г. N 273-ФЗ. Федеральный закон от 29.12.2012 N 273-ФЗ (с </w:t>
      </w:r>
      <w:proofErr w:type="spellStart"/>
      <w:r w:rsidRPr="00AB4631">
        <w:rPr>
          <w:rStyle w:val="c5"/>
          <w:rFonts w:ascii="Times New Roman" w:hAnsi="Times New Roman" w:cs="Times New Roman"/>
          <w:sz w:val="24"/>
          <w:szCs w:val="24"/>
        </w:rPr>
        <w:t>изм</w:t>
      </w:r>
      <w:proofErr w:type="spell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. и доп., вступ. в силу с 21.10.2014).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3. Концепция духовно-нравственного развития и воспитания личности гражданина России [Текст] / А. Я. Данилюк, А. М. Кондаков, В. А. </w:t>
      </w:r>
      <w:proofErr w:type="spellStart"/>
      <w:r w:rsidRPr="00AB4631">
        <w:rPr>
          <w:rStyle w:val="c5"/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AB4631">
        <w:rPr>
          <w:rStyle w:val="c5"/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Просвещение, 2010.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4. Фундаментальное ядро содержания общего образования [Текст] / под ред. В. В. Козлова, А. М. </w:t>
      </w:r>
      <w:proofErr w:type="spellStart"/>
      <w:r w:rsidRPr="00AB4631">
        <w:rPr>
          <w:rStyle w:val="c5"/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B4631">
        <w:rPr>
          <w:rStyle w:val="c5"/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Просвещение, 2009.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5. ФГОС ООО. Приказ Министерства образования и науки Российской Федерации от «17» декабря 2010 г. № 1897.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6. 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7. 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>8. Приказ Министерства образования и науки Российской Федерации (</w:t>
      </w:r>
      <w:proofErr w:type="spellStart"/>
      <w:r w:rsidRPr="00AB4631">
        <w:rPr>
          <w:rStyle w:val="c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9. Приказ </w:t>
      </w:r>
      <w:proofErr w:type="spellStart"/>
      <w:r w:rsidRPr="00AB4631">
        <w:rPr>
          <w:rStyle w:val="c5"/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10. Письмо Департамента государственной политики в сфере общего образования </w:t>
      </w:r>
      <w:proofErr w:type="spellStart"/>
      <w:r w:rsidRPr="00AB4631">
        <w:rPr>
          <w:rStyle w:val="c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России от 29 апреля 2014 г. № 08-548 «О федеральном перечне учебников».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11. Письмо Департамента образования Ярославской области от 14.05.2014 г. № 1172/01-10 «Об использовании учебников».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lastRenderedPageBreak/>
        <w:t>12. Примерная основная образовательная программа образовательного учреждения. Основная школа [Текст] / сост. Е. С. Савинов. — М.</w:t>
      </w:r>
      <w:proofErr w:type="gramStart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Просвещение, 2011.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13. Примерные программы по учебным предметам. Обществознание. 5–9 классы [Текст] : проект. — 2-е изд. — М. : Просвещение, 2010. — 94 с. — (Стандарты второго поколения).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14. Примерная основная образовательная программа основного общего образования, одобренная 8.04.2015 г. [Электронный ресурс] // Реестр Примерных основных общеобразовательных программ Министерство образования и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науки Российской Федерации. — URL : http://fgosreestr.ru/reestr (дата обращения:25.05.2017).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15. Примерная основная образовательная программа среднего общего образования // Реестр Примерных основных общеобразовательных программ Министерство образования и науки Российской Федерации [Электронный ресурс].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— URL : http://fgosreestr.ru/reestr (дата обращения:25.05.2017).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</w:p>
    <w:p w:rsidR="00CB5219" w:rsidRPr="00AB4631" w:rsidRDefault="00CB5219" w:rsidP="006C208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4631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CB5219" w:rsidRPr="00AB4631" w:rsidRDefault="00153CA7" w:rsidP="006C20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631">
        <w:rPr>
          <w:rFonts w:ascii="Times New Roman" w:hAnsi="Times New Roman" w:cs="Times New Roman"/>
          <w:sz w:val="24"/>
          <w:szCs w:val="24"/>
        </w:rPr>
        <w:t xml:space="preserve">Обществознание. Учебник </w:t>
      </w:r>
      <w:r w:rsidR="00CB5219" w:rsidRPr="00AB4631">
        <w:rPr>
          <w:rFonts w:ascii="Times New Roman" w:hAnsi="Times New Roman" w:cs="Times New Roman"/>
          <w:sz w:val="24"/>
          <w:szCs w:val="24"/>
        </w:rPr>
        <w:t>для</w:t>
      </w:r>
      <w:r w:rsidRPr="00AB4631">
        <w:rPr>
          <w:rFonts w:ascii="Times New Roman" w:hAnsi="Times New Roman" w:cs="Times New Roman"/>
          <w:sz w:val="24"/>
          <w:szCs w:val="24"/>
        </w:rPr>
        <w:t xml:space="preserve"> </w:t>
      </w:r>
      <w:r w:rsidR="00CB5219" w:rsidRPr="00AB4631"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 w:rsidR="00CB5219" w:rsidRPr="00AB46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B5219" w:rsidRPr="00AB4631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учреждений: профильный уровень / [Л.Н. Боголюбов, А.Ю. </w:t>
      </w:r>
      <w:proofErr w:type="spellStart"/>
      <w:r w:rsidR="00CB5219" w:rsidRPr="00AB4631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="00CB5219" w:rsidRPr="00AB4631">
        <w:rPr>
          <w:rFonts w:ascii="Times New Roman" w:hAnsi="Times New Roman" w:cs="Times New Roman"/>
          <w:sz w:val="24"/>
          <w:szCs w:val="24"/>
        </w:rPr>
        <w:t>, А.Т. и др.]; под редакцией Л.Н. Боголюбова. - М.: Просвещение, 2018. – 415 с.</w:t>
      </w:r>
    </w:p>
    <w:p w:rsidR="00CB5219" w:rsidRPr="00AB4631" w:rsidRDefault="00CB5219" w:rsidP="006C20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631">
        <w:rPr>
          <w:rFonts w:ascii="Times New Roman" w:hAnsi="Times New Roman" w:cs="Times New Roman"/>
          <w:sz w:val="24"/>
          <w:szCs w:val="24"/>
        </w:rPr>
        <w:t>Сорокина Е.Н. Поурочные разработки по обществознанию. Профильный уровень: 11 класс. - М.: ВАКО, 2009.</w:t>
      </w:r>
    </w:p>
    <w:p w:rsidR="00CB5219" w:rsidRPr="00AB4631" w:rsidRDefault="00CB5219" w:rsidP="006C20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631">
        <w:rPr>
          <w:rFonts w:ascii="Times New Roman" w:hAnsi="Times New Roman" w:cs="Times New Roman"/>
          <w:sz w:val="24"/>
          <w:szCs w:val="24"/>
        </w:rPr>
        <w:t>Методические рекомендации к учебнику «Обществоведение. 10-11» под редакцией Л.Н. Боголюбова. Москва</w:t>
      </w:r>
      <w:r w:rsidR="00153CA7" w:rsidRPr="00AB4631">
        <w:rPr>
          <w:rFonts w:ascii="Times New Roman" w:hAnsi="Times New Roman" w:cs="Times New Roman"/>
          <w:sz w:val="24"/>
          <w:szCs w:val="24"/>
        </w:rPr>
        <w:t xml:space="preserve"> </w:t>
      </w:r>
      <w:r w:rsidRPr="00AB4631">
        <w:rPr>
          <w:rFonts w:ascii="Times New Roman" w:hAnsi="Times New Roman" w:cs="Times New Roman"/>
          <w:sz w:val="24"/>
          <w:szCs w:val="24"/>
        </w:rPr>
        <w:t>«Просвещение» 2004.</w:t>
      </w:r>
    </w:p>
    <w:p w:rsidR="00CB5219" w:rsidRPr="00AB4631" w:rsidRDefault="00CB5219" w:rsidP="006C20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631">
        <w:rPr>
          <w:rFonts w:ascii="Times New Roman" w:hAnsi="Times New Roman" w:cs="Times New Roman"/>
          <w:sz w:val="24"/>
          <w:szCs w:val="24"/>
        </w:rPr>
        <w:t xml:space="preserve">Обществознание: Новый полный справочник для подготовки к ЕГЭ/ П.А. Баранов, А.В. Воронцов, С.В. Шевченко: под ред. Б.А. Баранова-М.: АСТ, </w:t>
      </w:r>
      <w:proofErr w:type="spellStart"/>
      <w:r w:rsidRPr="00AB463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B4631">
        <w:rPr>
          <w:rFonts w:ascii="Times New Roman" w:hAnsi="Times New Roman" w:cs="Times New Roman"/>
          <w:sz w:val="24"/>
          <w:szCs w:val="24"/>
        </w:rPr>
        <w:t>, 2016.</w:t>
      </w:r>
    </w:p>
    <w:p w:rsidR="00CB5219" w:rsidRPr="00AB4631" w:rsidRDefault="00CB5219" w:rsidP="006C20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631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6-11 классы 3-е издание, Москва «Просвещение» 2011г. Л.Н.Боголюбова, Л.Ф.Ивановой, А.Ю. Лазебников</w:t>
      </w:r>
    </w:p>
    <w:p w:rsidR="00CB5219" w:rsidRPr="00AB4631" w:rsidRDefault="00CB5219" w:rsidP="00CB521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5219" w:rsidRPr="00AB4631" w:rsidRDefault="00CB5219" w:rsidP="00B05565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 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AB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межпредметного</w:t>
      </w:r>
      <w:proofErr w:type="spellEnd"/>
      <w:r w:rsidRPr="00AB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взаимодействия с этими курсами.</w:t>
      </w:r>
    </w:p>
    <w:p w:rsidR="006C2082" w:rsidRPr="00AB4631" w:rsidRDefault="006C2082" w:rsidP="00B05565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082" w:rsidRPr="00B05565" w:rsidRDefault="00CB5219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</w:t>
      </w:r>
      <w:r w:rsidR="00B0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социальных </w:t>
      </w:r>
      <w:r w:rsidRPr="00B0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дисциплин.</w:t>
      </w:r>
      <w:r w:rsidRPr="00B055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2082" w:rsidRPr="00B05565">
        <w:rPr>
          <w:rFonts w:ascii="Times New Roman" w:hAnsi="Times New Roman" w:cs="Times New Roman"/>
          <w:sz w:val="24"/>
          <w:szCs w:val="24"/>
        </w:rPr>
        <w:t>Изучение обществознания на профильном уровне среднего общего образования направлено на достижение следующих целей:</w:t>
      </w: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0710DD" w:rsidRDefault="000710DD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 Федерации;</w:t>
      </w:r>
    </w:p>
    <w:p w:rsidR="000710DD" w:rsidRDefault="000710DD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0710DD" w:rsidRDefault="000710DD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0710DD" w:rsidRDefault="000710DD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наук.</w:t>
      </w:r>
    </w:p>
    <w:p w:rsidR="000710DD" w:rsidRDefault="000710DD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Программа предполагает обучение учащихся</w:t>
      </w:r>
      <w:r w:rsidR="000710DD">
        <w:rPr>
          <w:rFonts w:ascii="Times New Roman" w:hAnsi="Times New Roman" w:cs="Times New Roman"/>
          <w:sz w:val="24"/>
          <w:szCs w:val="24"/>
        </w:rPr>
        <w:t xml:space="preserve">, </w:t>
      </w:r>
      <w:r w:rsidRPr="00B05565">
        <w:rPr>
          <w:rFonts w:ascii="Times New Roman" w:hAnsi="Times New Roman" w:cs="Times New Roman"/>
          <w:sz w:val="24"/>
          <w:szCs w:val="24"/>
        </w:rPr>
        <w:t>работе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Интернета);критическому восприятию и осмыслению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анализ явлений и событий, происходящих в современной социальной жизни, с применением методов социального познания;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решение проблемных, логических, творческих задач, отражающих актуальные проблемы социально-гуманитарного знания;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участие в дискуссиях, диспутах, дебатах по актуальным социальным проблемам, отстаивание и аргументация своей позиции; оппонирование иному мнению;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осуществление учебно-исследовательских работ по социальной проблематике, разработка индивидуальных и групповых ученические проектов;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подготовка рефератов, освоение приемов оформления результатов исследования актуальных социальных проблем;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0710DD" w:rsidRDefault="000710DD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В результате изучения обществознания на профильном  уровне ученик должен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социальные свойства человека, его место в системе общественных отношений;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закономерности развития общества как сложной самоорганизующейся системы;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основные социальные институты и процессы;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lastRenderedPageBreak/>
        <w:t>различные подходы к исследованию проблем человека и общества;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особенности различных общественных наук, основные пути и способы социального и гуманитарного познания;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участвовать в дискуссиях по актуальным социальным проблемам;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подготавливать аннотацию, рецензию, реферат, творческую работу, устное выступление;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осуществлять индивидуальные и групповые учебные исследования по социальной проблематике;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 и процессах; выработки собственной гражданской позиции;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нравственной оценки социального поведения людей;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 субъектов общественных отношений;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приобретение практического опыта деятельности, предшествующей профессиональной, в основе которой лежит данный учебный предмет.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6C2082">
      <w:pPr>
        <w:pStyle w:val="a7"/>
        <w:tabs>
          <w:tab w:val="left" w:pos="993"/>
          <w:tab w:val="left" w:pos="6028"/>
        </w:tabs>
        <w:spacing w:after="0" w:line="276" w:lineRule="auto"/>
        <w:jc w:val="both"/>
        <w:rPr>
          <w:b/>
        </w:rPr>
      </w:pPr>
      <w:r w:rsidRPr="00B05565">
        <w:rPr>
          <w:b/>
        </w:rPr>
        <w:lastRenderedPageBreak/>
        <w:t>Описание места учебного предмета в учебном плане школы</w:t>
      </w:r>
    </w:p>
    <w:p w:rsidR="006C2082" w:rsidRPr="00B05565" w:rsidRDefault="006C2082" w:rsidP="006C2082">
      <w:pPr>
        <w:pStyle w:val="a7"/>
        <w:tabs>
          <w:tab w:val="left" w:pos="567"/>
          <w:tab w:val="left" w:pos="6028"/>
        </w:tabs>
        <w:spacing w:after="0" w:line="276" w:lineRule="auto"/>
      </w:pPr>
      <w:r w:rsidRPr="00B05565">
        <w:tab/>
      </w:r>
    </w:p>
    <w:p w:rsidR="006C2082" w:rsidRPr="00B05565" w:rsidRDefault="006C2082" w:rsidP="006C2082">
      <w:pPr>
        <w:pStyle w:val="a7"/>
        <w:tabs>
          <w:tab w:val="left" w:pos="567"/>
          <w:tab w:val="left" w:pos="6028"/>
        </w:tabs>
        <w:spacing w:after="0" w:line="276" w:lineRule="auto"/>
      </w:pPr>
      <w:r w:rsidRPr="00B05565">
        <w:t xml:space="preserve">Учебный план школы выделяет для  изучения обществознания на профильном уровне </w:t>
      </w:r>
      <w:r w:rsidRPr="00B05565">
        <w:rPr>
          <w:color w:val="000000"/>
        </w:rPr>
        <w:t xml:space="preserve">в 10-11 классах 204 часа за 2 года обучения, </w:t>
      </w:r>
      <w:r w:rsidRPr="00B05565">
        <w:t xml:space="preserve"> 102 часа в год в каждом классе, 3 часа в неделю.</w:t>
      </w:r>
    </w:p>
    <w:p w:rsidR="004D29C8" w:rsidRPr="00B05565" w:rsidRDefault="004D29C8" w:rsidP="00CB5219">
      <w:pPr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CB5219">
      <w:pPr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CB5219">
      <w:pPr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AB4631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5565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 учебного курса «Обществознание»</w:t>
      </w:r>
    </w:p>
    <w:p w:rsidR="006C2082" w:rsidRPr="00B05565" w:rsidRDefault="006C2082" w:rsidP="006C208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5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класс </w:t>
      </w:r>
      <w:r w:rsidRPr="00B05565">
        <w:rPr>
          <w:rFonts w:ascii="Times New Roman" w:hAnsi="Times New Roman" w:cs="Times New Roman"/>
          <w:b/>
          <w:color w:val="000000"/>
          <w:sz w:val="24"/>
          <w:szCs w:val="24"/>
        </w:rPr>
        <w:t>(102</w:t>
      </w:r>
      <w:r w:rsidRPr="00B05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6C2082" w:rsidRPr="00B05565" w:rsidRDefault="006C2082" w:rsidP="008E11B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color w:val="000000"/>
          <w:sz w:val="24"/>
          <w:szCs w:val="24"/>
        </w:rPr>
        <w:t>Тема 1. Социально-гуманитарные знания и п</w:t>
      </w:r>
      <w:r w:rsidR="000C6114" w:rsidRPr="00B05565">
        <w:rPr>
          <w:rFonts w:ascii="Times New Roman" w:hAnsi="Times New Roman" w:cs="Times New Roman"/>
          <w:b/>
          <w:color w:val="000000"/>
          <w:sz w:val="24"/>
          <w:szCs w:val="24"/>
        </w:rPr>
        <w:t>рофессиональная деятельность (17</w:t>
      </w:r>
      <w:r w:rsidRPr="00B055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 и социально-гуманитарные знания, их общие черты и различия. Социальные науки и их классификация. Место философии в системе обществознания. Философия и наука. Социология, политология, социальная психология как общественные науки.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Основные этапы развития социально-гуманитарного знания. Древние мыслители о мире и человеке.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Взгляды на общество и человека в индустриальную эпоху.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Общественная мысль России. Философские искания </w:t>
      </w:r>
      <w:r w:rsidRPr="00B0556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05565">
        <w:rPr>
          <w:rFonts w:ascii="Times New Roman" w:hAnsi="Times New Roman" w:cs="Times New Roman"/>
          <w:sz w:val="24"/>
          <w:szCs w:val="24"/>
        </w:rPr>
        <w:t xml:space="preserve"> века. Русская философская мысль начала </w:t>
      </w:r>
      <w:r w:rsidRPr="00B0556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0556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Профессиональная деятельность в сфере социально-гуманитарного знания. Потребности современного общества в специалистах социально-гуманитарного профиля.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Основные профессии социально-гуманитарного профиля. Профессиональные образовательные учреждения.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Тема 2. Общество и человек (24 ч)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Происхождение человека и становление общества. Че</w:t>
      </w:r>
      <w:r w:rsidRPr="00B05565">
        <w:rPr>
          <w:rFonts w:ascii="Times New Roman" w:hAnsi="Times New Roman" w:cs="Times New Roman"/>
          <w:sz w:val="24"/>
          <w:szCs w:val="24"/>
        </w:rPr>
        <w:softHyphen/>
        <w:t xml:space="preserve">ловечество как результат биологической и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 эволюции.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Сущность человека как проблема философии. Социаль</w:t>
      </w:r>
      <w:r w:rsidRPr="00B05565">
        <w:rPr>
          <w:rFonts w:ascii="Times New Roman" w:hAnsi="Times New Roman" w:cs="Times New Roman"/>
          <w:sz w:val="24"/>
          <w:szCs w:val="24"/>
        </w:rPr>
        <w:softHyphen/>
        <w:t>ная сущность деятельности. Мышление и деятельность. Соотношение мышления и языка.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Общество, социальные взаимодействия и общественные отношения. Общество как форма совместной жизнедеятельности людей. Отличия общества от социума. Социум как особенная </w:t>
      </w:r>
      <w:r w:rsidRPr="00B05565">
        <w:rPr>
          <w:rFonts w:ascii="Times New Roman" w:hAnsi="Times New Roman" w:cs="Times New Roman"/>
          <w:bCs/>
          <w:sz w:val="24"/>
          <w:szCs w:val="24"/>
        </w:rPr>
        <w:t xml:space="preserve">часть </w:t>
      </w:r>
      <w:r w:rsidRPr="00B05565">
        <w:rPr>
          <w:rFonts w:ascii="Times New Roman" w:hAnsi="Times New Roman" w:cs="Times New Roman"/>
          <w:sz w:val="24"/>
          <w:szCs w:val="24"/>
        </w:rPr>
        <w:t>мира.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Системное строение общества. Социальная система, ее подсистемы и элементы. Социальная система и ее среда.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Типология обществ. Уровни рассмотрения общества: социально-философский, историко-типологический, социально-конкретный.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Восток и Запад.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Цивилизационное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 развитие общества. Типология цивилизаций.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Смысл и направленность общественного развития. Формации и цивилизации. Цивилизация и культура. Поня</w:t>
      </w:r>
      <w:r w:rsidRPr="00B05565">
        <w:rPr>
          <w:rFonts w:ascii="Times New Roman" w:hAnsi="Times New Roman" w:cs="Times New Roman"/>
          <w:sz w:val="24"/>
          <w:szCs w:val="24"/>
        </w:rPr>
        <w:softHyphen/>
        <w:t>тие культуры.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Исторический процесс и его участники. Типы социальной динамики. Факторы изменения социума.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Общественный прогресс. Многообразие и неравномер</w:t>
      </w:r>
      <w:r w:rsidRPr="00B05565">
        <w:rPr>
          <w:rFonts w:ascii="Times New Roman" w:hAnsi="Times New Roman" w:cs="Times New Roman"/>
          <w:sz w:val="24"/>
          <w:szCs w:val="24"/>
        </w:rPr>
        <w:softHyphen/>
        <w:t>ность процессов общественного развития.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Свобода и необходимость в человеческой деятельности. Свобода и произвол. Свобода и ответственность. Свобода выбора.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Тема 3. Деятельность как способ существования людей (11 ч)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Многообразие деятельности. Потребности и интересы. Типология деятельности. Природа творческой деятельности.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lastRenderedPageBreak/>
        <w:t>Деятельность в сфере духовной культуры. Сохранение и распространение духовных ценностей. Освоение ценнос</w:t>
      </w:r>
      <w:r w:rsidRPr="00B05565">
        <w:rPr>
          <w:rFonts w:ascii="Times New Roman" w:hAnsi="Times New Roman" w:cs="Times New Roman"/>
          <w:sz w:val="24"/>
          <w:szCs w:val="24"/>
        </w:rPr>
        <w:softHyphen/>
        <w:t>тей духовной культуры.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Трудовая деятельность. Социология труда. Социальное партнерство и перспективы его развития в России.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Политическая деятельность. Власть и политика. Типо</w:t>
      </w:r>
      <w:r w:rsidRPr="00B05565">
        <w:rPr>
          <w:rFonts w:ascii="Times New Roman" w:hAnsi="Times New Roman" w:cs="Times New Roman"/>
          <w:sz w:val="24"/>
          <w:szCs w:val="24"/>
        </w:rPr>
        <w:softHyphen/>
        <w:t>логия властных отношений. Легитимность власти.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Тема 4. Сознание и познание (16 ч)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Онтология и теория познания. Проблема познаваемости мира. Понятие об агностицизме. Познавательная деятельность. Чувственное и рациональное познание.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Истина и ее критерии. Понятие научной истины. Относительность истины. Истина и заблуждение.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Виды и уровни человеческих знаний. Мифологическое и рационально-логическое знание. Жизненный опыт и здравый смысл.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Научное познание. Основные особенности методологии научного мышления. Дифференциация и интеграция на</w:t>
      </w:r>
      <w:r w:rsidRPr="00B05565">
        <w:rPr>
          <w:rFonts w:ascii="Times New Roman" w:hAnsi="Times New Roman" w:cs="Times New Roman"/>
          <w:sz w:val="24"/>
          <w:szCs w:val="24"/>
        </w:rPr>
        <w:softHyphen/>
        <w:t>учного знания.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Социальное познание, его особенности. Современные проблемы социальных и гуманитарных наук.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Знание и сознание. Общественное и индивидуальное сознание. Теоретическое и обыденное сознание.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Самопознание и самооценка. Самосознание и его роль в развитии личности. Трудности познания человеком самого себя.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Тема 5. Лично</w:t>
      </w:r>
      <w:r w:rsidR="000C6114" w:rsidRPr="00B05565">
        <w:rPr>
          <w:rFonts w:ascii="Times New Roman" w:hAnsi="Times New Roman" w:cs="Times New Roman"/>
          <w:b/>
          <w:sz w:val="24"/>
          <w:szCs w:val="24"/>
        </w:rPr>
        <w:t>сть. Межличностные отношения (34</w:t>
      </w:r>
      <w:r w:rsidRPr="00B0556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Индивид, индивидуальность, личность. Структура личности. Устойчивость и изменчивость личности.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Периодизация развития личности. Понятие возраста в психологии. Становление личности.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Общение как обмен информацией. Средства межличностной коммуникации. Вербальное и невербальное общение. Особенности общения в информационном обществе.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Общение как межличностное взаимодействие. Типы взаимодействия: кооперация и конкуренция. Общение в юношеском возрасте.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Общение как взаимопонимание. Механизмы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взаимовосприятия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 в процессе общения. Идентификация в межличностном общении.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. Эффекты и стереотипы межличностного восприятия.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Малые группы. Группы условные.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Референтная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 группа. Межличностные отношения в группах. Интеграция в группах разного уровня развития.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Межличностная совместимость. Групповая сплоченность. Дружеские отношения.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нонконформность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, самоопределение личности.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Групповая дифференциация. Взаимоотношения в ученических группах. Стиль лидерства.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Семья как малая группа. Психология семейных взаимоотношений. Тендерное поведение. Воспитание в семье.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Антисоциальные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 группы. Дедовщина и другие формы насилия в группе. Особая опасность криминальных групп.</w:t>
      </w:r>
    </w:p>
    <w:p w:rsidR="006C2082" w:rsidRPr="00B05565" w:rsidRDefault="006C2082" w:rsidP="008E1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Конфликт. Проблема межличностного конфликта. Структура, функции, динамика конфликта. Пути конструктивного разрешения конфликта.</w:t>
      </w:r>
    </w:p>
    <w:p w:rsidR="006C2082" w:rsidRPr="00B05565" w:rsidRDefault="000C6114" w:rsidP="008E11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5565">
        <w:rPr>
          <w:rFonts w:ascii="Times New Roman" w:hAnsi="Times New Roman" w:cs="Times New Roman"/>
          <w:i/>
          <w:sz w:val="24"/>
          <w:szCs w:val="24"/>
        </w:rPr>
        <w:t xml:space="preserve">Итоговое повторение </w:t>
      </w:r>
    </w:p>
    <w:p w:rsidR="006C2082" w:rsidRPr="00B05565" w:rsidRDefault="006C2082" w:rsidP="006C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6C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C22" w:rsidRPr="00B05565" w:rsidRDefault="00BC6C22" w:rsidP="006C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C22" w:rsidRPr="00B05565" w:rsidRDefault="00BC6C22" w:rsidP="006C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C22" w:rsidRPr="00B05565" w:rsidRDefault="00BC6C22" w:rsidP="006C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C22" w:rsidRPr="00B05565" w:rsidRDefault="00BC6C22" w:rsidP="006C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8307C2" w:rsidP="00B055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Тематическое планирование 10 класс</w:t>
      </w:r>
    </w:p>
    <w:tbl>
      <w:tblPr>
        <w:tblpPr w:leftFromText="180" w:rightFromText="180" w:vertAnchor="text" w:horzAnchor="margin" w:tblpXSpec="center" w:tblpY="6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7"/>
        <w:gridCol w:w="6297"/>
        <w:gridCol w:w="2190"/>
        <w:gridCol w:w="1147"/>
        <w:gridCol w:w="24"/>
        <w:gridCol w:w="1122"/>
        <w:gridCol w:w="12"/>
        <w:gridCol w:w="1276"/>
      </w:tblGrid>
      <w:tr w:rsidR="008307C2" w:rsidRPr="00B05565" w:rsidTr="00441883">
        <w:trPr>
          <w:trHeight w:val="844"/>
        </w:trPr>
        <w:tc>
          <w:tcPr>
            <w:tcW w:w="1507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6297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2190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gridSpan w:val="2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контр.работ</w:t>
            </w:r>
            <w:proofErr w:type="spellEnd"/>
          </w:p>
        </w:tc>
        <w:tc>
          <w:tcPr>
            <w:tcW w:w="1134" w:type="dxa"/>
            <w:gridSpan w:val="2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Практикумы</w:t>
            </w:r>
          </w:p>
        </w:tc>
      </w:tr>
      <w:tr w:rsidR="008307C2" w:rsidRPr="00B05565" w:rsidTr="00441883">
        <w:trPr>
          <w:trHeight w:val="661"/>
        </w:trPr>
        <w:tc>
          <w:tcPr>
            <w:tcW w:w="1507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</w:t>
            </w:r>
          </w:p>
        </w:tc>
        <w:tc>
          <w:tcPr>
            <w:tcW w:w="6297" w:type="dxa"/>
          </w:tcPr>
          <w:p w:rsidR="008307C2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2190" w:type="dxa"/>
          </w:tcPr>
          <w:p w:rsidR="008307C2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 </w:t>
            </w:r>
            <w:r w:rsidR="008307C2"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147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</w:tcPr>
          <w:p w:rsidR="008307C2" w:rsidRPr="00B05565" w:rsidRDefault="00DD555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2"/>
          </w:tcPr>
          <w:p w:rsidR="008307C2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307C2" w:rsidRPr="00B05565" w:rsidTr="00441883">
        <w:trPr>
          <w:trHeight w:val="920"/>
        </w:trPr>
        <w:tc>
          <w:tcPr>
            <w:tcW w:w="1507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</w:t>
            </w:r>
          </w:p>
        </w:tc>
        <w:tc>
          <w:tcPr>
            <w:tcW w:w="6297" w:type="dxa"/>
          </w:tcPr>
          <w:p w:rsidR="008307C2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 и человек</w:t>
            </w:r>
          </w:p>
        </w:tc>
        <w:tc>
          <w:tcPr>
            <w:tcW w:w="2190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D76071"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</w:t>
            </w:r>
          </w:p>
        </w:tc>
        <w:tc>
          <w:tcPr>
            <w:tcW w:w="1147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</w:tcPr>
          <w:p w:rsidR="008307C2" w:rsidRPr="00B05565" w:rsidRDefault="00DD555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2"/>
          </w:tcPr>
          <w:p w:rsidR="008307C2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8307C2" w:rsidRPr="00B05565" w:rsidTr="00441883">
        <w:trPr>
          <w:trHeight w:val="558"/>
        </w:trPr>
        <w:tc>
          <w:tcPr>
            <w:tcW w:w="1507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</w:t>
            </w:r>
          </w:p>
        </w:tc>
        <w:tc>
          <w:tcPr>
            <w:tcW w:w="6297" w:type="dxa"/>
          </w:tcPr>
          <w:p w:rsidR="008307C2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2190" w:type="dxa"/>
          </w:tcPr>
          <w:p w:rsidR="008307C2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8307C2"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1147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</w:tcPr>
          <w:p w:rsidR="008307C2" w:rsidRPr="00B05565" w:rsidRDefault="00BC6C2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2"/>
          </w:tcPr>
          <w:p w:rsidR="008307C2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307C2" w:rsidRPr="00B05565" w:rsidTr="00441883">
        <w:trPr>
          <w:trHeight w:val="920"/>
        </w:trPr>
        <w:tc>
          <w:tcPr>
            <w:tcW w:w="1507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</w:t>
            </w:r>
          </w:p>
        </w:tc>
        <w:tc>
          <w:tcPr>
            <w:tcW w:w="6297" w:type="dxa"/>
          </w:tcPr>
          <w:p w:rsidR="008307C2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iCs/>
                <w:sz w:val="24"/>
                <w:szCs w:val="24"/>
              </w:rPr>
              <w:t>Сознание и познание</w:t>
            </w:r>
          </w:p>
        </w:tc>
        <w:tc>
          <w:tcPr>
            <w:tcW w:w="2190" w:type="dxa"/>
          </w:tcPr>
          <w:p w:rsidR="008307C2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 </w:t>
            </w:r>
            <w:r w:rsidR="008307C2"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147" w:type="dxa"/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</w:tcPr>
          <w:p w:rsidR="008307C2" w:rsidRPr="00B05565" w:rsidRDefault="00DD555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2"/>
          </w:tcPr>
          <w:p w:rsidR="008307C2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D76071" w:rsidRPr="00B05565" w:rsidTr="00441883">
        <w:trPr>
          <w:trHeight w:val="920"/>
        </w:trPr>
        <w:tc>
          <w:tcPr>
            <w:tcW w:w="1507" w:type="dxa"/>
          </w:tcPr>
          <w:p w:rsidR="00D76071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</w:t>
            </w:r>
          </w:p>
        </w:tc>
        <w:tc>
          <w:tcPr>
            <w:tcW w:w="6297" w:type="dxa"/>
          </w:tcPr>
          <w:p w:rsidR="00D76071" w:rsidRPr="00B05565" w:rsidRDefault="00D76071" w:rsidP="0044188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Личность. Межличностные отношения</w:t>
            </w:r>
          </w:p>
        </w:tc>
        <w:tc>
          <w:tcPr>
            <w:tcW w:w="2190" w:type="dxa"/>
          </w:tcPr>
          <w:p w:rsidR="00D76071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 часа</w:t>
            </w:r>
          </w:p>
        </w:tc>
        <w:tc>
          <w:tcPr>
            <w:tcW w:w="1147" w:type="dxa"/>
          </w:tcPr>
          <w:p w:rsidR="00D76071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D76071" w:rsidRPr="00B05565" w:rsidRDefault="00DD555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2"/>
          </w:tcPr>
          <w:p w:rsidR="00D76071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8307C2" w:rsidRPr="00B05565" w:rsidTr="00441883">
        <w:trPr>
          <w:trHeight w:val="481"/>
        </w:trPr>
        <w:tc>
          <w:tcPr>
            <w:tcW w:w="1507" w:type="dxa"/>
            <w:tcBorders>
              <w:bottom w:val="single" w:sz="4" w:space="0" w:color="auto"/>
            </w:tcBorders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297" w:type="dxa"/>
            <w:tcBorders>
              <w:bottom w:val="single" w:sz="4" w:space="0" w:color="auto"/>
            </w:tcBorders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 часа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8307C2" w:rsidRPr="00B05565" w:rsidRDefault="008307C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8307C2" w:rsidRPr="00B05565" w:rsidRDefault="00BC6C22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8307C2" w:rsidRPr="00B05565" w:rsidRDefault="00D76071" w:rsidP="0044188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</w:tbl>
    <w:p w:rsidR="00AB4631" w:rsidRPr="00B05565" w:rsidRDefault="00AB4631" w:rsidP="00976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631" w:rsidRPr="00B05565" w:rsidRDefault="00AB4631" w:rsidP="00976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631" w:rsidRPr="00B05565" w:rsidRDefault="00AB4631" w:rsidP="00976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631" w:rsidRPr="00B05565" w:rsidRDefault="00AB4631" w:rsidP="00976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565" w:rsidRDefault="00B05565" w:rsidP="00B05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565" w:rsidRDefault="00B05565" w:rsidP="00B05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565" w:rsidRDefault="00B05565" w:rsidP="00B05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5C0" w:rsidRPr="00B05565" w:rsidRDefault="009765C0" w:rsidP="00B05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5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курса </w:t>
      </w:r>
      <w:r w:rsidR="000C6114" w:rsidRPr="00B05565">
        <w:rPr>
          <w:rFonts w:ascii="Times New Roman" w:hAnsi="Times New Roman" w:cs="Times New Roman"/>
          <w:b/>
          <w:sz w:val="24"/>
          <w:szCs w:val="24"/>
        </w:rPr>
        <w:t>«Обществознание» 10 класс (102 часа</w:t>
      </w:r>
      <w:r w:rsidRPr="00B05565">
        <w:rPr>
          <w:rFonts w:ascii="Times New Roman" w:hAnsi="Times New Roman" w:cs="Times New Roman"/>
          <w:b/>
          <w:sz w:val="24"/>
          <w:szCs w:val="24"/>
        </w:rPr>
        <w:t>)</w:t>
      </w:r>
    </w:p>
    <w:p w:rsidR="009765C0" w:rsidRPr="008A7B9B" w:rsidRDefault="009765C0" w:rsidP="009765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851"/>
        <w:gridCol w:w="2410"/>
        <w:gridCol w:w="2268"/>
        <w:gridCol w:w="4111"/>
        <w:gridCol w:w="2551"/>
        <w:gridCol w:w="1599"/>
      </w:tblGrid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сроки похождения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уровню подготовки</w:t>
            </w:r>
          </w:p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ЕГЭ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9765C0" w:rsidRPr="008A7B9B" w:rsidTr="001163E0">
        <w:tc>
          <w:tcPr>
            <w:tcW w:w="15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B9B">
              <w:rPr>
                <w:rFonts w:ascii="Times New Roman" w:hAnsi="Times New Roman" w:cs="Times New Roman"/>
                <w:b/>
                <w:sz w:val="24"/>
                <w:szCs w:val="24"/>
              </w:rPr>
              <w:t>Тема1.Социально-гуманитарные знания и профессиональная деятельность</w:t>
            </w:r>
            <w:r w:rsidR="0011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17ч</w:t>
            </w:r>
            <w:r w:rsidR="008E11B6">
              <w:rPr>
                <w:rFonts w:ascii="Times New Roman" w:hAnsi="Times New Roman" w:cs="Times New Roman"/>
                <w:b/>
                <w:sz w:val="24"/>
                <w:szCs w:val="24"/>
              </w:rPr>
              <w:t>, (в том числе практических-2ч)</w:t>
            </w:r>
          </w:p>
        </w:tc>
      </w:tr>
      <w:tr w:rsidR="009765C0" w:rsidRPr="008A7B9B" w:rsidTr="001163E0">
        <w:trPr>
          <w:trHeight w:val="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обществознания: цели, задачи,</w:t>
            </w:r>
            <w:r w:rsidR="00441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pStyle w:val="af"/>
              <w:jc w:val="both"/>
              <w:rPr>
                <w:rFonts w:cs="Times New Roman"/>
                <w:color w:val="000000"/>
                <w:spacing w:val="6"/>
                <w:sz w:val="20"/>
                <w:szCs w:val="20"/>
              </w:rPr>
            </w:pPr>
            <w:r w:rsidRPr="008A7B9B">
              <w:rPr>
                <w:rFonts w:cs="Times New Roman"/>
                <w:color w:val="000000"/>
                <w:sz w:val="20"/>
                <w:szCs w:val="20"/>
              </w:rPr>
              <w:t>Вводный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понятие «социальные науки». Развивать умение поиска нужной информации по заданной теме в источниках различного типа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учебным пособием.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</w:tr>
      <w:tr w:rsidR="009765C0" w:rsidRPr="008A7B9B" w:rsidTr="001163E0">
        <w:trPr>
          <w:trHeight w:val="1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7B9B" w:rsidRPr="008A7B9B" w:rsidRDefault="008A7B9B" w:rsidP="008A7B9B">
            <w:pPr>
              <w:spacing w:line="100" w:lineRule="atLeast"/>
              <w:ind w:right="-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8A7B9B">
            <w:pPr>
              <w:spacing w:line="100" w:lineRule="atLeast"/>
              <w:ind w:right="-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9B" w:rsidRPr="001163E0" w:rsidRDefault="009765C0" w:rsidP="001163E0">
            <w:pPr>
              <w:pStyle w:val="a3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63E0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Естественнонаучные и социально-гуманитарные знания, их общие черты и отличия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ПР№1 «Сравнительная характеристика естественно -научного и социально-гуманитарного знания»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Специфика философского знания</w:t>
            </w:r>
            <w:r w:rsid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Входной контроль</w:t>
            </w:r>
            <w:r w:rsidR="00BC6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 (лекция)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 знаний (практикум)</w:t>
            </w:r>
          </w:p>
          <w:p w:rsidR="008A7B9B" w:rsidRDefault="008A7B9B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7B9B" w:rsidRPr="008A7B9B" w:rsidRDefault="008A7B9B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философия, социология, политология, социальная психология.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определения сущностных характеристик изучаемого объекта;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словарем. Дискуссия: «Можно ли познать общество, в котором живешь»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1163E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 стр.7-11, зад.№1 с.15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1 стр. 11-16. Документ стр.16-17</w:t>
            </w:r>
          </w:p>
        </w:tc>
      </w:tr>
      <w:tr w:rsidR="009765C0" w:rsidRPr="008A7B9B" w:rsidTr="001163E0">
        <w:trPr>
          <w:trHeight w:val="39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этапы развития социально-гуманитарного знания.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Древневосточные мыслители о мире и человеке</w:t>
            </w:r>
          </w:p>
          <w:p w:rsidR="008A7B9B" w:rsidRPr="008A7B9B" w:rsidRDefault="008A7B9B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ПР№2  «Древнегреческие  философы о государстве</w:t>
            </w:r>
            <w:r w:rsidRPr="008A7B9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закрепления знаний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понятия: миф, Веды, касты, брахманы, кшатрии, вайшья,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издры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карма, буддизм, йога,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инь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дао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конфуцианство, идеальное государство. Развивать умения: - перевода информации из одной знаковой системы в другую (из текста в таблицу, из аудиовизуального ряда в текст и т.д.);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работы с текстами различных стилей;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выступления с сообщениями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Сообщения учащихся</w:t>
            </w:r>
          </w:p>
          <w:p w:rsidR="008A7B9B" w:rsidRDefault="008A7B9B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7B9B" w:rsidRDefault="008A7B9B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7B9B" w:rsidRDefault="008A7B9B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7B9B" w:rsidRDefault="008A7B9B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8A7B9B" w:rsidRDefault="008A7B9B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источниками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§2стр.17-20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 стр.20-22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§2стр22-26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этапы развития социально-гуманитарного знания.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63E0" w:rsidRDefault="001163E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Взгляды на общество и человека в индустриальную эпоху</w:t>
            </w:r>
          </w:p>
          <w:p w:rsidR="008A7B9B" w:rsidRPr="008A7B9B" w:rsidRDefault="008A7B9B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Социально-философская мысль ХХ 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63E0" w:rsidRDefault="001163E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обобщения и закрепления знаний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теория общественного договора, трудовая теория стоимости, утопизм, гражданское общество,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поиска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словарик темы. Работа с документами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§3стр27-32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 стр. 32-34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 стр. 35-37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765C0" w:rsidRPr="008A7B9B" w:rsidTr="00683689">
        <w:trPr>
          <w:trHeight w:val="3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  <w:p w:rsidR="001163E0" w:rsidRDefault="001163E0" w:rsidP="001163E0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163E0" w:rsidRDefault="001163E0" w:rsidP="001163E0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65C0" w:rsidRPr="008A7B9B" w:rsidRDefault="009765C0" w:rsidP="001163E0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философская мысль 11-18в.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мысль России 19 в.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7B9B" w:rsidRDefault="008A7B9B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Философские течения 20в.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обобщения и закрепления знаний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славянофилы, ленинизм.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умение: - поиска нужной информации по заданной теме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таблицу «Русская философская мысль XIX-XX в.»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§4стр 38-40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 стр. 41-42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§4 стр. 43-45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rPr>
          <w:trHeight w:val="3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8A7B9B">
            <w:pPr>
              <w:spacing w:line="100" w:lineRule="atLeast"/>
              <w:ind w:right="-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8A7B9B">
            <w:pPr>
              <w:spacing w:line="100" w:lineRule="atLeast"/>
              <w:ind w:right="-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1163E0">
            <w:pPr>
              <w:spacing w:line="100" w:lineRule="atLeast"/>
              <w:ind w:right="-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E0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деятельность в сфере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социально-гуманитар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163E0"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нания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профессий социально-гуманитарной направленности.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Сравнительный анализ профессий социально-гуманитарной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обобщения и закрепления знаний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академия, университет, колледж, лицей, гимназия. Развивать умения: - получение и осмысление социальной информации, систематизация полученных данных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схемы «Потребности современного общества»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5 стр. 48-51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5 стр. 51-53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§5 стр. 53-57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ind w:righ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Социально-гуманитарные знания и профессиональная деятельность</w:t>
            </w:r>
          </w:p>
          <w:p w:rsidR="009765C0" w:rsidRPr="008A7B9B" w:rsidRDefault="00BC6C22" w:rsidP="00D87A87">
            <w:pPr>
              <w:spacing w:line="100" w:lineRule="atLeas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разделу</w:t>
            </w:r>
            <w:r w:rsidR="00B05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B05565" w:rsidRPr="00B05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B05565" w:rsidRPr="00B05565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Социально-гуманитарные знания и профессиональная деятельность»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урок</w:t>
            </w:r>
          </w:p>
          <w:p w:rsidR="009765C0" w:rsidRPr="008A7B9B" w:rsidRDefault="009765C0" w:rsidP="00D87A87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pStyle w:val="af"/>
              <w:jc w:val="both"/>
              <w:rPr>
                <w:rFonts w:cs="Times New Roman"/>
                <w:color w:val="000000"/>
                <w:spacing w:val="6"/>
                <w:sz w:val="20"/>
                <w:szCs w:val="20"/>
              </w:rPr>
            </w:pPr>
            <w:r w:rsidRPr="008A7B9B">
              <w:rPr>
                <w:rFonts w:cs="Times New Roman"/>
                <w:color w:val="000000"/>
                <w:sz w:val="20"/>
                <w:szCs w:val="20"/>
              </w:rPr>
              <w:t>Контрольный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Закрепление, углубление знаний, умений и навыков, полученных при изучении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пройденного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§6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57-65</w:t>
            </w: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7B9B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67-70</w:t>
            </w:r>
          </w:p>
        </w:tc>
      </w:tr>
      <w:tr w:rsidR="009765C0" w:rsidRPr="008A7B9B" w:rsidTr="001163E0">
        <w:tc>
          <w:tcPr>
            <w:tcW w:w="15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E0" w:rsidRDefault="001163E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5C0" w:rsidRPr="001163E0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11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163E0">
              <w:rPr>
                <w:rFonts w:ascii="Times New Roman" w:hAnsi="Times New Roman" w:cs="Times New Roman"/>
                <w:b/>
                <w:sz w:val="24"/>
                <w:szCs w:val="24"/>
              </w:rPr>
              <w:t>. Общество и человек</w:t>
            </w:r>
            <w:r w:rsidR="00683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B05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6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E11B6">
              <w:rPr>
                <w:rFonts w:ascii="Times New Roman" w:hAnsi="Times New Roman" w:cs="Times New Roman"/>
                <w:b/>
                <w:sz w:val="24"/>
                <w:szCs w:val="24"/>
              </w:rPr>
              <w:t>, (в том числе практических7 ч)</w:t>
            </w:r>
          </w:p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683689" w:rsidP="00683689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  </w:t>
            </w:r>
            <w:r w:rsidR="009765C0"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68368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Происхождение человека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 общества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человек.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характеризовать с научной позиции основные явления;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оценивать различные суждения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таблицу «Теории происхождения человека»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§7 стр. 70-75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§7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75-78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83689" w:rsidRDefault="00683689" w:rsidP="0068368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68368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Сущность человека как проблема философии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689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 как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биосоциальная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</w:t>
            </w:r>
          </w:p>
          <w:p w:rsidR="009765C0" w:rsidRPr="00683689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6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ПР№3</w:t>
            </w:r>
            <w:r w:rsidRPr="00683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«Антропогенез и </w:t>
            </w:r>
            <w:proofErr w:type="spellStart"/>
            <w:r w:rsidRPr="00683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социогенез</w:t>
            </w:r>
            <w:proofErr w:type="spellEnd"/>
            <w:r w:rsidRPr="00683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689" w:rsidRDefault="00683689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деятельность, её структура, мышление, язык.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сопоставление различных научных подходов;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поиск нужной информации по заданной теме в источниках различного типа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таблицу «Взгляды философов на сущность человека»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§8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80-84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§8 стр.84-88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68368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Общество, социальные взаимодействия.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D5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Общественные отношения</w:t>
            </w:r>
            <w:r w:rsidR="00D76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общество, социум, общественные отношения.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объяснять внутренние и внешние связи изученных социальных объектов;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устанавливать соответствия между существенными чертами и признаками социальных явлений и обществоведческими терминами, понятиями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Составить словарик темы и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синквейн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«Общество»</w:t>
            </w:r>
          </w:p>
          <w:p w:rsidR="00DD5551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5551" w:rsidRPr="008A7B9B" w:rsidRDefault="00DD5551" w:rsidP="00DD5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</w:t>
            </w:r>
          </w:p>
          <w:p w:rsidR="00DD5551" w:rsidRPr="008A7B9B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9 стр. 90-95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9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95-97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68368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Системное строение общества</w:t>
            </w:r>
          </w:p>
          <w:p w:rsidR="009765C0" w:rsidRPr="00683689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3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 № 4 «Социальное взаимодействие»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социальная система, её структура. Развивать умения:</w:t>
            </w:r>
          </w:p>
          <w:p w:rsidR="009765C0" w:rsidRPr="00683689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систематизации изученных фактов;- переведения социальной информации из одной знаковой системы в другую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Составить схему «Структура социальной системы общества»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§10 стр. 99-102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§10 стр102-106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68368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Типология обществ; Традиционное общество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683689" w:rsidRDefault="009765C0" w:rsidP="00683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3689">
              <w:rPr>
                <w:rFonts w:ascii="Times New Roman" w:hAnsi="Times New Roman" w:cs="Times New Roman"/>
                <w:sz w:val="20"/>
                <w:szCs w:val="20"/>
              </w:rPr>
              <w:t>Индустриальное общество</w:t>
            </w:r>
          </w:p>
          <w:p w:rsidR="009765C0" w:rsidRPr="00D22E3D" w:rsidRDefault="009765C0" w:rsidP="0068368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2E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 № 5 «Типы обществ. Уровни рассмотрения»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понятия: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цивилизационный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подход, формационный подход.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умения - сопоставлять различные научные подходы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таблицу «Типология общества», понятийный диктант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§11-12 стр109-112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§11-12 стр112-119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22E3D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D22E3D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Восток и Запад; </w:t>
            </w:r>
            <w:r w:rsidRPr="008A7B9B">
              <w:rPr>
                <w:rFonts w:ascii="Times New Roman" w:hAnsi="Times New Roman" w:cs="Times New Roman"/>
                <w:sz w:val="20"/>
                <w:szCs w:val="20"/>
              </w:rPr>
              <w:t>информационное общество</w:t>
            </w:r>
          </w:p>
          <w:p w:rsidR="00D22E3D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sz w:val="20"/>
                <w:szCs w:val="20"/>
              </w:rPr>
              <w:t>Восток и Запад в диалоге культур</w:t>
            </w:r>
          </w:p>
          <w:p w:rsidR="009765C0" w:rsidRPr="00D22E3D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2E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 № 6 «</w:t>
            </w:r>
            <w:r w:rsidRPr="00D22E3D">
              <w:rPr>
                <w:rFonts w:ascii="Times New Roman" w:hAnsi="Times New Roman" w:cs="Times New Roman"/>
                <w:b/>
                <w:sz w:val="18"/>
                <w:szCs w:val="18"/>
              </w:rPr>
              <w:t>Формации и цивилизации</w:t>
            </w:r>
            <w:r w:rsidRPr="00D22E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традиционная цивилизация, индустриальная цивилизация. Развивать умение: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оценивать различные суждения;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объяснять изученные положения на самостоятельно  подобранных конкретных примерах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таблицы «Типология циви</w:t>
            </w: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лизаций»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§11-12 стр119-121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§11-12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121-125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2E3D" w:rsidRDefault="00D22E3D" w:rsidP="00D22E3D">
            <w:pPr>
              <w:spacing w:line="100" w:lineRule="atLeast"/>
              <w:ind w:right="-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22E3D">
            <w:pPr>
              <w:spacing w:line="100" w:lineRule="atLeast"/>
              <w:ind w:right="-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 и направленность исторического развития</w:t>
            </w:r>
          </w:p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 ветви стадиального подхода к истории: общее и различие</w:t>
            </w:r>
          </w:p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изучения нового материала</w:t>
            </w:r>
          </w:p>
          <w:p w:rsidR="009765C0" w:rsidRPr="008A7B9B" w:rsidRDefault="009765C0" w:rsidP="00D87A87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pStyle w:val="af"/>
              <w:jc w:val="both"/>
              <w:rPr>
                <w:rFonts w:cs="Times New Roman"/>
                <w:color w:val="000000"/>
                <w:spacing w:val="6"/>
                <w:sz w:val="20"/>
                <w:szCs w:val="20"/>
              </w:rPr>
            </w:pPr>
            <w:r w:rsidRPr="008A7B9B">
              <w:rPr>
                <w:rFonts w:cs="Times New Roman"/>
                <w:color w:val="000000"/>
                <w:sz w:val="20"/>
                <w:szCs w:val="20"/>
              </w:rPr>
              <w:t>Урок обобщения и закрепления знаний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общественно-экономическая формация, цивилизация, культура. Развивать умения: - объяснять внутренние и  внешние связи (причинно-следственные и функциональные) изученных социальных объектов (включая взаимодействие общества и культуры); - оценивать различные суждения о социальных объектах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словарик темы. Работа с учебником (знаковый анализ)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§13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126-132</w:t>
            </w: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§13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132-133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22E3D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22E3D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Исторический процесс. </w:t>
            </w:r>
          </w:p>
          <w:p w:rsidR="00D22E3D" w:rsidRDefault="00D22E3D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2E3D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исторического процесса</w:t>
            </w:r>
            <w:r w:rsidR="00D76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Тест</w:t>
            </w:r>
          </w:p>
          <w:p w:rsidR="009765C0" w:rsidRPr="00D22E3D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E3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 №7 Мини-исследование «Кого </w:t>
            </w:r>
            <w:r w:rsidRPr="00D22E3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считать исторической личностью»?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D22E3D" w:rsidRDefault="009765C0" w:rsidP="00D22E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E3D">
              <w:rPr>
                <w:rFonts w:ascii="Times New Roman" w:hAnsi="Times New Roman" w:cs="Times New Roman"/>
                <w:sz w:val="20"/>
                <w:szCs w:val="20"/>
              </w:rPr>
              <w:t>Знать понятия: исторический процесс, народные массы, исторические личности. Развивать умения:</w:t>
            </w:r>
          </w:p>
          <w:p w:rsidR="00D22E3D" w:rsidRPr="00D22E3D" w:rsidRDefault="009765C0" w:rsidP="00D22E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E3D">
              <w:rPr>
                <w:rFonts w:ascii="Times New Roman" w:hAnsi="Times New Roman" w:cs="Times New Roman"/>
                <w:sz w:val="20"/>
                <w:szCs w:val="20"/>
              </w:rPr>
              <w:t>- осуществлять поиск, систематизацию и интерпретацию социальной информации по теме;</w:t>
            </w:r>
          </w:p>
          <w:p w:rsidR="009765C0" w:rsidRPr="00D22E3D" w:rsidRDefault="009765C0" w:rsidP="00D22E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E3D">
              <w:rPr>
                <w:rFonts w:ascii="Times New Roman" w:hAnsi="Times New Roman" w:cs="Times New Roman"/>
                <w:sz w:val="20"/>
                <w:szCs w:val="20"/>
              </w:rPr>
              <w:t>- формулировать на основе приобретенных социально-гуманитарных знаний собственные суждения по определенной теме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Мини-исследование «Кого считать исторической личностью»?</w:t>
            </w:r>
          </w:p>
          <w:p w:rsidR="00DD5551" w:rsidRPr="008A7B9B" w:rsidRDefault="00DD5551" w:rsidP="00DD5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</w:t>
            </w:r>
          </w:p>
          <w:p w:rsidR="00DD5551" w:rsidRPr="008A7B9B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§14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136-140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§14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141-144</w:t>
            </w:r>
          </w:p>
        </w:tc>
      </w:tr>
      <w:tr w:rsidR="009765C0" w:rsidRPr="008A7B9B" w:rsidTr="00D22E3D">
        <w:trPr>
          <w:trHeight w:val="38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22E3D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прогресс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Многообразие путей и форм общественного развития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2E3D" w:rsidRDefault="00D22E3D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прогресс, регресс, критерии прогресса, прогрессивные силы, реакционные силы.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понимать закономерности развития общества как сложной самоорганизующейся системы;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оценивать общественные изменения с точки зрения демократических и гуманистических ценностей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Словарик темы, составление сравнительной таблицы «Прогресс и регресс», схемы «Критерии прогресса»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§15 стр147-153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§15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153-156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22E3D" w:rsidRDefault="00D22E3D" w:rsidP="00D22E3D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22E3D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22E3D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Свобода и необходимость в человеческой деятельности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Свобода и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</w:t>
            </w:r>
            <w:r w:rsidR="00D76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.Тест</w:t>
            </w:r>
            <w:proofErr w:type="spellEnd"/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свободное общество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ПР№ 8 «Свобода и необходимость»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(круглый стол)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свобода, свободное общество.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владеть основными видами публичных выступлений;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следовать этическим нормам и правилам ведения диспута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на тему: «Это сладкое слово «свобода»</w:t>
            </w:r>
          </w:p>
          <w:p w:rsidR="00DD5551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5551" w:rsidRPr="008A7B9B" w:rsidRDefault="00DD5551" w:rsidP="00DD5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</w:t>
            </w:r>
          </w:p>
          <w:p w:rsidR="00DD5551" w:rsidRPr="008A7B9B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§16стр. 157-159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§16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159-161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§16 стр.161-163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22E3D" w:rsidRDefault="00D22E3D" w:rsidP="0068368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68368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и человек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ПР№9 обучающее эссе</w:t>
            </w:r>
          </w:p>
          <w:p w:rsidR="00D22E3D" w:rsidRDefault="00D22E3D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5C0" w:rsidRPr="008A7B9B" w:rsidRDefault="00683689" w:rsidP="00BC6C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</w:t>
            </w:r>
            <w:r w:rsidR="00BC6C22"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r w:rsidR="00B05565" w:rsidRPr="00B05565">
              <w:rPr>
                <w:rFonts w:ascii="Times New Roman" w:hAnsi="Times New Roman" w:cs="Times New Roman"/>
                <w:sz w:val="20"/>
                <w:szCs w:val="20"/>
              </w:rPr>
              <w:t>Общество и человек»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Итоговый урок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2E3D" w:rsidRDefault="00D22E3D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Закрепление и углубление знаний, умений и навыков, полученных при изучении темы. Контроль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проблемных заданий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тем</w:t>
            </w:r>
          </w:p>
        </w:tc>
      </w:tr>
      <w:tr w:rsidR="009765C0" w:rsidRPr="008A7B9B" w:rsidTr="00AB4631">
        <w:trPr>
          <w:trHeight w:val="1030"/>
        </w:trPr>
        <w:tc>
          <w:tcPr>
            <w:tcW w:w="15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8A7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A7B9B">
              <w:rPr>
                <w:rFonts w:ascii="Times New Roman" w:hAnsi="Times New Roman" w:cs="Times New Roman"/>
                <w:b/>
                <w:sz w:val="20"/>
                <w:szCs w:val="20"/>
              </w:rPr>
              <w:t>. Деятельность как способ существования людей</w:t>
            </w:r>
            <w:r w:rsidR="008E1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 ч,( в том числе практических 5ч)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Сущность и структура деятельности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Многообразие деятельности</w:t>
            </w:r>
          </w:p>
          <w:p w:rsidR="009765C0" w:rsidRPr="00ED19DD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9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 № 10 «Типология деятельности человека»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482D" w:rsidRDefault="0053482D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потребности, их виды, интересы, творчество. Развивать умения: - проводить социологическое мини-исследование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Обсуждение результатов социологического мини-исследования «Ведущие мотивы учебной деятельности моих одноклассников»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§17стр. 168-174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§17 стр.174-179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6964" w:rsidRDefault="00006964" w:rsidP="0000696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00696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сфере духовной культуры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Духовная жизнь общества</w:t>
            </w:r>
          </w:p>
          <w:p w:rsidR="009765C0" w:rsidRPr="00ED19DD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19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 № 11</w:t>
            </w:r>
            <w:r w:rsidRPr="00ED1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9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«Сохранение и распространение духовных ценностей»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духовная культура, духовные ценности.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формирование развернутого плана ответа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развернутого плана ответа на вопрос: «Как создаются, сохраняются и потребляются духовные ценности»?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§18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179-183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§18 стр.183-187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22E3D">
            <w:pPr>
              <w:spacing w:line="100" w:lineRule="atLeast"/>
              <w:ind w:right="-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 как вид человеческой  деятельности</w:t>
            </w:r>
            <w:r w:rsidR="00DD5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Человеческий фактор производства</w:t>
            </w:r>
          </w:p>
          <w:p w:rsidR="009765C0" w:rsidRPr="008A7B9B" w:rsidRDefault="009765C0" w:rsidP="00D22E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 № 1</w:t>
            </w:r>
            <w:r w:rsidR="00D22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A7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9DD" w:rsidRPr="00ED19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«Социальное партнёрство в трудовой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Комбинированный урок</w:t>
            </w:r>
          </w:p>
          <w:p w:rsidR="0053482D" w:rsidRDefault="0053482D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обобщения и закрепления знаний </w:t>
            </w: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понятия: трудовая деятельность, социальное партнерство. Развивать умение оценивать различные суждения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группах: мини-проект «Перспективы развития социального партнёрства в России»</w:t>
            </w:r>
          </w:p>
          <w:p w:rsidR="00DD5551" w:rsidRPr="008A7B9B" w:rsidRDefault="00DD5551" w:rsidP="00DD5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</w:t>
            </w:r>
          </w:p>
          <w:p w:rsidR="00DD5551" w:rsidRPr="008A7B9B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§19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192-197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§19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197-202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 как деятельность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D5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Власть и властная деятельность</w:t>
            </w:r>
            <w:r w:rsidR="00534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D5551"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обобщения и закрепления знаний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власть, политика, субъекты, объекты политики. Развивать умения: - раскрывать на примерах важнейшие теоретические положения и понятия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Понятийный диктант. Составить схему «Субъекты и объекты политики»</w:t>
            </w:r>
          </w:p>
          <w:p w:rsidR="00DD5551" w:rsidRPr="008A7B9B" w:rsidRDefault="00DD5551" w:rsidP="00DD5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</w:t>
            </w:r>
          </w:p>
          <w:p w:rsidR="00DD5551" w:rsidRPr="008A7B9B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§20 стр.203-208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§20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208-210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Политическое лидерство</w:t>
            </w:r>
          </w:p>
          <w:p w:rsidR="009765C0" w:rsidRPr="0000696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0696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 </w:t>
            </w:r>
            <w:r w:rsidRPr="00006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13 «Типология властных отношений»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властные отношения, политические отношения.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объяснять изученные положения на самостоятельно подобранных конкретных примерах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группам: составить памятку  политического лидера.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 заданий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§20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211-213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как способ существования людей</w:t>
            </w:r>
          </w:p>
          <w:p w:rsidR="009765C0" w:rsidRPr="0000696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0696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 №14 Обучающее эссе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65C0" w:rsidRPr="008A7B9B" w:rsidRDefault="009765C0" w:rsidP="00D22E3D">
            <w:pPr>
              <w:shd w:val="clear" w:color="auto" w:fill="FFFFFF"/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Контрольная работа </w:t>
            </w:r>
            <w:r w:rsidR="005348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="0053482D" w:rsidRPr="00BC6C2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разделу</w:t>
            </w:r>
            <w:r w:rsidR="00BC6C22" w:rsidRPr="00BC6C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BC6C22" w:rsidRPr="00BC6C22">
              <w:rPr>
                <w:rFonts w:ascii="Times New Roman" w:hAnsi="Times New Roman" w:cs="Times New Roman"/>
                <w:sz w:val="20"/>
                <w:szCs w:val="20"/>
              </w:rPr>
              <w:t>Деятельность как способ существования людей»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урок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урок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 углубление знаний, умений и навыков, полученных при изучении темы. Контроль знаний</w:t>
            </w:r>
          </w:p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 Выполнение проблемных заданий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тем</w:t>
            </w:r>
          </w:p>
        </w:tc>
      </w:tr>
      <w:tr w:rsidR="009765C0" w:rsidRPr="008A7B9B" w:rsidTr="001163E0">
        <w:tc>
          <w:tcPr>
            <w:tcW w:w="15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8A7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A7B9B">
              <w:rPr>
                <w:rFonts w:ascii="Times New Roman" w:hAnsi="Times New Roman" w:cs="Times New Roman"/>
                <w:b/>
                <w:sz w:val="20"/>
                <w:szCs w:val="20"/>
              </w:rPr>
              <w:t>. Сознание и познание</w:t>
            </w:r>
            <w:r w:rsidR="008E1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16ч</w:t>
            </w:r>
            <w:r w:rsidR="000C6114">
              <w:rPr>
                <w:rFonts w:ascii="Times New Roman" w:hAnsi="Times New Roman" w:cs="Times New Roman"/>
                <w:b/>
                <w:sz w:val="20"/>
                <w:szCs w:val="20"/>
              </w:rPr>
              <w:t>,( в том числе практических5 ч)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00696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00696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Онтология и теория познания</w:t>
            </w:r>
          </w:p>
          <w:p w:rsidR="009765C0" w:rsidRPr="008A7B9B" w:rsidRDefault="009765C0" w:rsidP="00DD5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познания</w:t>
            </w:r>
            <w:r w:rsidR="00534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изучения нового материала.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таблицу «Этапы познания»</w:t>
            </w:r>
          </w:p>
          <w:p w:rsidR="00DD5551" w:rsidRPr="008A7B9B" w:rsidRDefault="00DD5551" w:rsidP="00DD5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</w:t>
            </w:r>
          </w:p>
          <w:p w:rsidR="00DD5551" w:rsidRPr="008A7B9B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§21 стр.216-221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§21 стр221-226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55</w:t>
            </w:r>
          </w:p>
          <w:p w:rsidR="009765C0" w:rsidRPr="008A7B9B" w:rsidRDefault="009765C0" w:rsidP="0000696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Истина и её критерии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Абсолютная и относительная истина</w:t>
            </w:r>
          </w:p>
          <w:p w:rsidR="009765C0" w:rsidRPr="0000696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69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 № 15 «Истина и заблуждение»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изучения нового материала.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истина, критерий истины, объективная истина, абсолютная истина, относительная истина, заблуждение.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отделять основную информацию от второ</w:t>
            </w: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степенной;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критически оценивать достоверности полученной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словарик темы. Практикум на отделение основной информации от вторичной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§22 стр.227-230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§22 стр. 230-235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06964" w:rsidRDefault="00006964" w:rsidP="0000696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00696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  человеческих знаний</w:t>
            </w:r>
          </w:p>
          <w:p w:rsidR="00006964" w:rsidRDefault="00006964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00696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9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 №16 «Уровни человеческих знаний»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понятия: мифология, народная мудрость, здравый смысл,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паранаука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развернуто обосновывать суждения, давать определения;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приводить доказательства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 заданий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§23 Стр236-242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§23 стр.242-248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Научное познание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Дифференциация и интеграция научного знания</w:t>
            </w:r>
          </w:p>
          <w:p w:rsidR="009765C0" w:rsidRPr="0000696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69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 </w:t>
            </w:r>
            <w:r w:rsidRPr="00006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17 «Методология научного мышления»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006964" w:rsidRDefault="00006964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научное познание, методы научного познания, научная теория, научная революция, научный закон.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сопоставлять различные подходы;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формировать собственные суждения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источниками. Понятийный диктант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§24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248-252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§24 стр252-257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53482D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познание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Социальные науки и </w:t>
            </w: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гуманитарное 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 понятия: социальное познание, конкретно-исторический подход, социальный факт, интерпретация социального факта. Развивать умение анализировать явления и события, происходящие в современной социальной жизни с применением методов социального </w:t>
            </w: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познания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Анализ материалов СМИ, словарик темы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§25 стр. 258265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§25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265-268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и сознание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D5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и сознание</w:t>
            </w:r>
            <w:r w:rsidR="00534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общественное сознание, индивидуальное сознание, теоретическое сознание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развернуто обосновывать суждения;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объяснять изученные положения на самостоятельно подобранных конкретных примерах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</w:t>
            </w: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блемных заданий</w:t>
            </w:r>
          </w:p>
          <w:p w:rsidR="00DD5551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5551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5551" w:rsidRDefault="00DD5551" w:rsidP="00DD5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5551" w:rsidRPr="008A7B9B" w:rsidRDefault="00DD5551" w:rsidP="00DD55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</w:t>
            </w:r>
          </w:p>
          <w:p w:rsidR="00DD5551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5551" w:rsidRPr="008A7B9B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§26 стр269- 273</w:t>
            </w: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§26 стр.273-277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00696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Самопознание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самосознания и формирование личности</w:t>
            </w:r>
          </w:p>
          <w:p w:rsidR="009765C0" w:rsidRPr="0000696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 № 18</w:t>
            </w:r>
            <w:r w:rsidRPr="0000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6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«Роль самопознания в развитии личности»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изучения нового материала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понятия: самопознание, самооценка, притязание,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самоисповедь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Развивать умение решения проблемных, логических, творческих задач, отражающих актуальные проблемы социально-гуманитарного знания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проблемных, логических, творческих задач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§26стр279-. 283</w:t>
            </w: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§26 стр.283-286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  <w:p w:rsidR="009765C0" w:rsidRPr="008A7B9B" w:rsidRDefault="009765C0" w:rsidP="00D87A87">
            <w:pPr>
              <w:spacing w:line="100" w:lineRule="atLeast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right="-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ind w:right="-1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Сознание и познание</w:t>
            </w:r>
          </w:p>
          <w:p w:rsidR="009765C0" w:rsidRPr="00006964" w:rsidRDefault="009765C0" w:rsidP="00D87A87">
            <w:pPr>
              <w:pStyle w:val="ad"/>
              <w:spacing w:before="0" w:after="0"/>
              <w:rPr>
                <w:b/>
                <w:bCs/>
                <w:sz w:val="18"/>
                <w:szCs w:val="18"/>
              </w:rPr>
            </w:pPr>
            <w:r w:rsidRPr="00006964">
              <w:rPr>
                <w:b/>
                <w:bCs/>
                <w:sz w:val="18"/>
                <w:szCs w:val="18"/>
              </w:rPr>
              <w:t>ПР № 19 «Проблема познаваемости мира»</w:t>
            </w:r>
          </w:p>
          <w:p w:rsidR="00006964" w:rsidRDefault="00006964" w:rsidP="00D87A87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Cs/>
                <w:sz w:val="20"/>
                <w:szCs w:val="20"/>
              </w:rPr>
              <w:t>Конт</w:t>
            </w:r>
            <w:r w:rsidR="00BC6C22">
              <w:rPr>
                <w:rFonts w:ascii="Times New Roman" w:hAnsi="Times New Roman" w:cs="Times New Roman"/>
                <w:bCs/>
                <w:sz w:val="20"/>
                <w:szCs w:val="20"/>
              </w:rPr>
              <w:t>рольная работа</w:t>
            </w:r>
            <w:r w:rsidRPr="008A7B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8A7B9B">
              <w:rPr>
                <w:rFonts w:ascii="Times New Roman" w:hAnsi="Times New Roman" w:cs="Times New Roman"/>
                <w:iCs/>
                <w:sz w:val="20"/>
                <w:szCs w:val="20"/>
              </w:rPr>
              <w:t>Сознание и познание</w:t>
            </w:r>
            <w:r w:rsidRPr="008A7B9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урок</w:t>
            </w:r>
          </w:p>
          <w:p w:rsidR="009765C0" w:rsidRPr="008A7B9B" w:rsidRDefault="009765C0" w:rsidP="00D87A87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5551" w:rsidRDefault="00DD5551" w:rsidP="00D87A87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pStyle w:val="af"/>
              <w:jc w:val="both"/>
              <w:rPr>
                <w:rFonts w:cs="Times New Roman"/>
                <w:color w:val="000000"/>
                <w:spacing w:val="6"/>
                <w:sz w:val="20"/>
                <w:szCs w:val="20"/>
              </w:rPr>
            </w:pPr>
            <w:r w:rsidRPr="008A7B9B">
              <w:rPr>
                <w:rFonts w:cs="Times New Roman"/>
                <w:color w:val="000000"/>
                <w:sz w:val="20"/>
                <w:szCs w:val="20"/>
              </w:rPr>
              <w:t>Контрольный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и углубление знаний, умений и навыков, полученных при изучении темы. </w:t>
            </w: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D5551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проблемных заданий.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15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8A7B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8A7B9B">
              <w:rPr>
                <w:rFonts w:ascii="Times New Roman" w:hAnsi="Times New Roman" w:cs="Times New Roman"/>
                <w:b/>
                <w:sz w:val="20"/>
                <w:szCs w:val="20"/>
              </w:rPr>
              <w:t>. Межличностные отношения</w:t>
            </w:r>
            <w:r w:rsidR="008E1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 ч</w:t>
            </w:r>
            <w:r w:rsidR="000C6114">
              <w:rPr>
                <w:rFonts w:ascii="Times New Roman" w:hAnsi="Times New Roman" w:cs="Times New Roman"/>
                <w:b/>
                <w:sz w:val="20"/>
                <w:szCs w:val="20"/>
              </w:rPr>
              <w:t>, ( в том числе практических 10</w:t>
            </w:r>
            <w:r w:rsidR="008E1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Человек. Индивид.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Личность, структура личности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 понятия: индивид, индивидуальность, личность.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решать проблемные, логические, творческие </w:t>
            </w: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задачи;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определять сущностные характеристики изучаемого объекта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творческих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§28стр. 290-294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§28 стр295-299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71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FE228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53482D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Периодизация</w:t>
            </w:r>
            <w:r w:rsidR="00534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 личности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 и становление внутреннего мира</w:t>
            </w:r>
          </w:p>
          <w:p w:rsidR="009765C0" w:rsidRPr="00FE228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 №20 Обучающее эссе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</w:t>
            </w: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детство, отрочество, юность, возраст, зрелость, старость, социология, социализация.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определять сущностные характеристики изучаемого объекта;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объяснять изученные положения на самостоятельно подобранных конкретных примерах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словарик темы. Моделирование ситуаций по теме, их анализ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§29 стр.301-305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§29 стр.305-309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FE228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личности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Жизненные цели, социальная установка.</w:t>
            </w:r>
          </w:p>
          <w:p w:rsidR="009765C0" w:rsidRPr="00FE228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 № 21 «Формирование и становление социальной позиции»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социальная сфера, социальная установка, социальное неравенство, ценности, класс, социальный статус, социальная роль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уверенно работать с текстами различных стилей;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определять сущностные характеристики изучаемого объекта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Групповая работа: критерии социального поведения школьника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§30стр.311 -316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§30 стр.316-320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 как обмен информацией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общения в современном мире</w:t>
            </w:r>
          </w:p>
          <w:p w:rsidR="009765C0" w:rsidRPr="00FE228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 № 22 «Особенности общения в современном обществе»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FE2284" w:rsidRDefault="00FE2284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общение, коммуникация, вербальное общение, невербальное общение. Развивать умения: - характеризовать с научных позиций основные социальные явления, их место и значение в обществе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 заданий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§31 стр.320-325</w:t>
            </w:r>
          </w:p>
          <w:p w:rsidR="009765C0" w:rsidRPr="008A7B9B" w:rsidRDefault="009765C0" w:rsidP="00D8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5C0" w:rsidRPr="008A7B9B" w:rsidRDefault="009765C0" w:rsidP="00D8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§31 стр. 326-328</w:t>
            </w:r>
          </w:p>
          <w:p w:rsidR="009765C0" w:rsidRPr="008A7B9B" w:rsidRDefault="009765C0" w:rsidP="00D8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77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FE228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 как межличностное взаимодействие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 в юношеском возрасте</w:t>
            </w:r>
          </w:p>
          <w:p w:rsidR="009765C0" w:rsidRPr="00FE228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 № 23 «Типы межличностного взаимодействия»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кооперация, конкуренция, общение как взаимодействие.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анализировать и классифицировать социальную информацию;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сравнивать социальные объекты, выявляя их общие черты и различия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группах: выработка памятки «Культура общения в юношеском возрасте»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§32  стр. 329-334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§32 стр324- 339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FE228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 как взаимопонимание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Стереотипы и эффекты восприятия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Общение как понимание </w:t>
            </w:r>
          </w:p>
          <w:p w:rsidR="009765C0" w:rsidRPr="00FE228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 № 24 «Межличностные отношения в группах»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понятия: общение, взаимопонимание, идентификация,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эмпатия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эффект, стереотип восприятия. Развивать умения: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различать в социальной информации факты и мнения;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устанавливать соответствия между существенными чертами и признаками социальных явлений и обществоведческими терминами, понятиями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группах: анализ материалов СМИ (факты и мнения)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§33 стр.340-344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§33 стр344- 348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§33 Анализ док. материалов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группы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Межличностные отношения в группах</w:t>
            </w:r>
            <w:r w:rsidR="00534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Тест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Интеграция в группах разного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понятия: условные группы, малые группы,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референтная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группа,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интефация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Развивать умения: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участия в обучающих играх;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осмысления опыта взаимодействия с другими людьми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Понятийный диктант. Составить схему «Виды малых групп». Групповая работа: разработка памятки «Правила общения в малых группах»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§34 стр.349-335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§34 стр.355-537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§34 стр.357-359</w:t>
            </w: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Межличностная совместимость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Групповая сплочённость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Конформность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нонконформность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Самоопределение личности</w:t>
            </w:r>
          </w:p>
          <w:p w:rsidR="009765C0" w:rsidRPr="00FE228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22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 </w:t>
            </w:r>
            <w:r w:rsidRPr="00FE2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25 Работа над составлением сложного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межличностная совместимость, групповая сплоченность, самоопределение.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отстаивания и аргументации своих позиций;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участия в обучающих играх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дебатах по заявленной проблеме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§35 стр.361-363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§35 стр.363-366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§35 стр.366368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FE228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Групповая дифференциация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FE228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22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 №26 «Взаимоотношения в ученических группах»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закрепления знаний 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социальная дифференциация, групповая дифференциация, лидер.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осмысления опыта взаимодействия с другими людьми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ролевой игре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§36 стр.370-375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§36 стр.375-378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 как малая группа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семейных взаимоотношений</w:t>
            </w:r>
            <w:r w:rsidR="00DD5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Гендерное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поведение.</w:t>
            </w:r>
          </w:p>
          <w:p w:rsidR="009765C0" w:rsidRPr="00FE228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 № 27 (соц. опрос) «Стили семейного воспитания»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</w:t>
            </w: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щения и закрепления знаний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2284" w:rsidRDefault="00FE2284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(Итоговое повторение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тикум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семья, тендерное поведение.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исследования реальных связей и зависимостей;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создания идеальных объектов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Моделирование ситуаций по теме,  их анализ</w:t>
            </w:r>
          </w:p>
          <w:p w:rsidR="00DD5551" w:rsidRPr="008A7B9B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§37 стр.380-383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§37 стр.383-384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§37 стр.384-388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E9204A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93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Антисоциальные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Особая опасность социальных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понятия: социальные нормы,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антисоциальные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группы, дедовщина, криминальные группы.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анализа явлений и событий, происходящих в современной социальной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группах: материалы СМИ, их анализ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§38 стр.390-394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§38 стр.394-399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FE228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E2284" w:rsidRDefault="00FE2284" w:rsidP="00FE228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FE228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Конфликт. Проблема межличностного конфликта.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Структура, функции, динамика конфликта.</w:t>
            </w:r>
            <w:r w:rsidR="00DD5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5C0" w:rsidRPr="00FE228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22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 №28 «Пути конструктивного разрешения конфликта»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изучения нового материала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обобщения и закрепления знаний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понятия: конфликт, структура и функции конфликта. Развивать умения: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использования элементов причинно-следственного анализа;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осуществления конструктивного взаимодействия с людьми различных убеждений, культурных ценностей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 заданий</w:t>
            </w:r>
          </w:p>
          <w:p w:rsidR="00DD5551" w:rsidRPr="008A7B9B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§39 стр.400-403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§39 стр.403-407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§39 стр.407-410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Личность. Межличностные отношения</w:t>
            </w:r>
          </w:p>
          <w:p w:rsidR="009765C0" w:rsidRPr="00FE2284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 № 29</w:t>
            </w:r>
            <w:r w:rsidRPr="00FE2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2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«Проблемы межличностных отношений в современном обществе»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обобщения и закрепления знаний 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(практикум)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и углубление знаний, умений и навыков, полученных при изучении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проблемных, логических, творческих задач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65C0" w:rsidRPr="008A7B9B" w:rsidTr="001163E0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 w:rsidRPr="008A7B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Личность.Межличностные</w:t>
            </w:r>
            <w:proofErr w:type="spellEnd"/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отношения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5551" w:rsidRDefault="00DD5551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Обобщение,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контроля знаний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Тестирование, выполнение проблемных заданий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65C0" w:rsidRPr="008A7B9B" w:rsidTr="001163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102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повторение</w:t>
            </w:r>
          </w:p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C0" w:rsidRPr="008A7B9B" w:rsidRDefault="009765C0" w:rsidP="00D87A87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C2082" w:rsidRPr="008A7B9B" w:rsidRDefault="006C2082" w:rsidP="006C20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6114" w:rsidRPr="00AB4631" w:rsidRDefault="000C6114" w:rsidP="00AB4631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4631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 учебного курса «Обществознание»</w:t>
      </w:r>
    </w:p>
    <w:p w:rsidR="00AB4631" w:rsidRPr="00AB4631" w:rsidRDefault="00AB4631" w:rsidP="00AB463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31">
        <w:rPr>
          <w:rFonts w:ascii="Times New Roman" w:hAnsi="Times New Roman" w:cs="Times New Roman"/>
          <w:b/>
          <w:sz w:val="24"/>
          <w:szCs w:val="24"/>
        </w:rPr>
        <w:t>11 класс (102 часа)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Тема  1. Социальное ра</w:t>
      </w:r>
      <w:r w:rsidR="00D87A87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звитие современного общества (34</w:t>
      </w: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часа)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Социальная структура и социальные отношения. Социальные группы, их классификация. Маргинальные группы. Социальные институты. Типы и функции социальных институтов. Социальная инфраструктура. Социальная стратификация и мобильность. 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Социальные статусы и роли. Ролевое поведение. Ролевой набор. Ролевой конфликт. Социальные роли в юношеском возрасте. Социальные ценности и нормы. Мораль. Право. Роль права в жизни общества. Правовая культура. Социализация индивида.  Отклоняющееся поведение и социальный контроль. Формы и проявления отклоняющегося поведения. Социальные последствия отклоняющегося поведения. Социальное сотрудничество. Социальные интересы. Социальный конфликт и пути его разрешения. Этнос и нация. Этническое многообразие современного мира. Этнокультурные традиции и ценности. Ментальные особенности этноса. Межнациональное сотрудничество и конфликты. Проблемы регулирования межнациональных отношений. Конституционные основы национальной политики России.  Демографическая ситуация в России и в мире. Демографическая политика в России.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  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Тема  2. Политическая ж</w:t>
      </w:r>
      <w:r w:rsidR="00D87A87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изнь современного общества (32</w:t>
      </w: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часов)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Политическая система, ее структура и функции. Политический режим. Типы политических режимов. Тоталитаризм и авторитаризм, их общие черты и отличия.   Государство в политической системе. Понятие бюрократии. Современная государственная служба, ее задачи. Основные направления политики государства. 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Выборы в демократическом обществе. Избирательная система. Избирательная кампания. Избирательные технологии.  Человек в политической жизни. Политическое участие. Понятие политической культуры.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Гражданское общество и правовое государство. Основы гражданского общества. Общественный контроль за деятельностью институтов публичной власти.  Политическая идеология. Политическая психология и политическое поведение.  Политические партии и движения. </w:t>
      </w: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lastRenderedPageBreak/>
        <w:t xml:space="preserve">Типология политических партий. Становление многопартийности в России. Сетевые структуры в политике.  Политическое лидерство. Понятие и типология лидерства. Имидж политического лидера. Группы давления (лоббирование).  Политические элиты. Типология элит. Элита и </w:t>
      </w:r>
      <w:proofErr w:type="spellStart"/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>контрэлита</w:t>
      </w:r>
      <w:proofErr w:type="spellEnd"/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. Особенности формирования элит в современной России.    Истоки и опасность политического экстремизма. Политический терроризм, его особенности в современных условиях.    Политический конфликт. Причины политических конфликтов, пути их урегулирования.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Место и роль СМИ в политической жизни. Типы информации, распространяемой СМИ. Влияние СМИ на избирателя.   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Тема  3.</w:t>
      </w:r>
      <w:r w:rsidR="00D87A87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Духовная культура (22</w:t>
      </w: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час)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Понятие «духовная культура». Духовное развитие общества. Многообразие и диалог культур. Толерантность. Духовная жизнь людей. Мировоззрение, его виды и формы. Менталитет. Высшие духовные ценности. Патриотизм. Гражданственность. Мораль и нравственность. Нравственные ориентиры личности. Нравственная культура.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 Наука. Функции современной науки. Этика науки.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Искусство. Виды и жанры искусства. Миф и реальность современного искусства. Массовая культура. СМИ и культура. Роль телевидения в культурной жизни общества.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bookmarkStart w:id="0" w:name="_GoBack"/>
      <w:bookmarkEnd w:id="0"/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Тема  4. Соврем</w:t>
      </w:r>
      <w:r w:rsidR="00D87A87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енный этап мирового развития (14</w:t>
      </w: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часов)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 Целостность и противоречивость современного мира. Глобальные проблемы современности. Взаимосвязь глобальных проблем.   Глобализация и ее последствия. Процессы глобализации и становление единого человечества.  Взгляд в будущее. Социально-гуманитарные последствия перехода к информационной цивилизации. </w:t>
      </w:r>
    </w:p>
    <w:p w:rsidR="00AB4631" w:rsidRDefault="00AB4631" w:rsidP="00AB46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A87" w:rsidRPr="00E425C2" w:rsidRDefault="00D87A87" w:rsidP="00D87A87">
      <w:pPr>
        <w:pStyle w:val="a3"/>
        <w:rPr>
          <w:rFonts w:ascii="Times New Roman" w:eastAsia="Calibri" w:hAnsi="Times New Roman" w:cs="Times New Roman"/>
          <w:b/>
          <w:lang w:eastAsia="en-US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6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7"/>
        <w:gridCol w:w="6297"/>
        <w:gridCol w:w="2190"/>
        <w:gridCol w:w="1147"/>
        <w:gridCol w:w="24"/>
        <w:gridCol w:w="1122"/>
        <w:gridCol w:w="12"/>
        <w:gridCol w:w="1276"/>
      </w:tblGrid>
      <w:tr w:rsidR="00D87A87" w:rsidRPr="00E425C2" w:rsidTr="00D87A87">
        <w:trPr>
          <w:trHeight w:val="844"/>
        </w:trPr>
        <w:tc>
          <w:tcPr>
            <w:tcW w:w="150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№ темы</w:t>
            </w:r>
          </w:p>
        </w:tc>
        <w:tc>
          <w:tcPr>
            <w:tcW w:w="629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Название темы</w:t>
            </w:r>
          </w:p>
        </w:tc>
        <w:tc>
          <w:tcPr>
            <w:tcW w:w="219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1171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r w:rsidRPr="00E425C2">
              <w:rPr>
                <w:rFonts w:ascii="Times New Roman" w:hAnsi="Times New Roman" w:cs="Times New Roman"/>
                <w:b/>
                <w:i/>
              </w:rPr>
              <w:t>контр.работ</w:t>
            </w:r>
            <w:proofErr w:type="spellEnd"/>
          </w:p>
        </w:tc>
        <w:tc>
          <w:tcPr>
            <w:tcW w:w="1134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Тест</w:t>
            </w:r>
          </w:p>
        </w:tc>
        <w:tc>
          <w:tcPr>
            <w:tcW w:w="1276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Практикумы</w:t>
            </w:r>
          </w:p>
        </w:tc>
      </w:tr>
      <w:tr w:rsidR="00D87A87" w:rsidRPr="00E425C2" w:rsidTr="00D87A87">
        <w:trPr>
          <w:trHeight w:val="661"/>
        </w:trPr>
        <w:tc>
          <w:tcPr>
            <w:tcW w:w="150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Тема 1</w:t>
            </w:r>
          </w:p>
        </w:tc>
        <w:tc>
          <w:tcPr>
            <w:tcW w:w="629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Социальное развитие современного общества</w:t>
            </w:r>
          </w:p>
        </w:tc>
        <w:tc>
          <w:tcPr>
            <w:tcW w:w="219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34 часов</w:t>
            </w:r>
          </w:p>
        </w:tc>
        <w:tc>
          <w:tcPr>
            <w:tcW w:w="114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6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88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D87A87" w:rsidRPr="00E425C2" w:rsidTr="00D87A87">
        <w:trPr>
          <w:trHeight w:val="920"/>
        </w:trPr>
        <w:tc>
          <w:tcPr>
            <w:tcW w:w="150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Тема 2</w:t>
            </w:r>
          </w:p>
        </w:tc>
        <w:tc>
          <w:tcPr>
            <w:tcW w:w="629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Политическая жизнь современного общества</w:t>
            </w:r>
          </w:p>
        </w:tc>
        <w:tc>
          <w:tcPr>
            <w:tcW w:w="219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32 часа</w:t>
            </w:r>
          </w:p>
        </w:tc>
        <w:tc>
          <w:tcPr>
            <w:tcW w:w="114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6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88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D87A87" w:rsidRPr="00E425C2" w:rsidTr="00D87A87">
        <w:trPr>
          <w:trHeight w:val="558"/>
        </w:trPr>
        <w:tc>
          <w:tcPr>
            <w:tcW w:w="150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Тема 3</w:t>
            </w:r>
          </w:p>
        </w:tc>
        <w:tc>
          <w:tcPr>
            <w:tcW w:w="629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Духовная культура</w:t>
            </w:r>
          </w:p>
        </w:tc>
        <w:tc>
          <w:tcPr>
            <w:tcW w:w="219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22 час</w:t>
            </w:r>
          </w:p>
        </w:tc>
        <w:tc>
          <w:tcPr>
            <w:tcW w:w="114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6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88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D87A87" w:rsidRPr="00E425C2" w:rsidTr="00D87A87">
        <w:trPr>
          <w:trHeight w:val="920"/>
        </w:trPr>
        <w:tc>
          <w:tcPr>
            <w:tcW w:w="150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Тема 4</w:t>
            </w:r>
          </w:p>
        </w:tc>
        <w:tc>
          <w:tcPr>
            <w:tcW w:w="629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Современный этап мирового развития</w:t>
            </w:r>
          </w:p>
        </w:tc>
        <w:tc>
          <w:tcPr>
            <w:tcW w:w="219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14 часов</w:t>
            </w:r>
          </w:p>
        </w:tc>
        <w:tc>
          <w:tcPr>
            <w:tcW w:w="114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6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88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D87A87" w:rsidRPr="00E425C2" w:rsidTr="00D87A87">
        <w:trPr>
          <w:trHeight w:val="481"/>
        </w:trPr>
        <w:tc>
          <w:tcPr>
            <w:tcW w:w="1507" w:type="dxa"/>
            <w:tcBorders>
              <w:bottom w:val="single" w:sz="4" w:space="0" w:color="auto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6297" w:type="dxa"/>
            <w:tcBorders>
              <w:bottom w:val="single" w:sz="4" w:space="0" w:color="auto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102 часа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</w:tbl>
    <w:p w:rsidR="00D87A87" w:rsidRPr="00D87A87" w:rsidRDefault="00D87A87" w:rsidP="00D87A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8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8307C2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D87A87" w:rsidRPr="00D87A87" w:rsidRDefault="00D87A87" w:rsidP="00D87A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AB4631" w:rsidRDefault="00AB4631" w:rsidP="00AB4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01" w:tblpY="-1699"/>
        <w:tblW w:w="2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2977"/>
        <w:gridCol w:w="709"/>
        <w:gridCol w:w="1275"/>
        <w:gridCol w:w="5529"/>
        <w:gridCol w:w="1417"/>
        <w:gridCol w:w="1418"/>
        <w:gridCol w:w="1208"/>
        <w:gridCol w:w="1419"/>
        <w:gridCol w:w="1418"/>
        <w:gridCol w:w="1418"/>
        <w:gridCol w:w="1418"/>
        <w:gridCol w:w="1418"/>
      </w:tblGrid>
      <w:tr w:rsidR="00D87A87" w:rsidRPr="00E425C2" w:rsidTr="00D87A87">
        <w:trPr>
          <w:gridAfter w:val="5"/>
          <w:wAfter w:w="7091" w:type="dxa"/>
          <w:trHeight w:val="516"/>
        </w:trPr>
        <w:tc>
          <w:tcPr>
            <w:tcW w:w="15843" w:type="dxa"/>
            <w:gridSpan w:val="8"/>
          </w:tcPr>
          <w:p w:rsidR="00D87A87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87A87" w:rsidRPr="00E425C2" w:rsidRDefault="00D87A87" w:rsidP="00D87A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C2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 – тематическое планирование</w:t>
            </w:r>
          </w:p>
          <w:p w:rsidR="00D87A87" w:rsidRPr="00E425C2" w:rsidRDefault="00D87A87" w:rsidP="00D87A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C2">
              <w:rPr>
                <w:rFonts w:ascii="Times New Roman" w:hAnsi="Times New Roman" w:cs="Times New Roman"/>
                <w:b/>
                <w:sz w:val="28"/>
                <w:szCs w:val="28"/>
              </w:rPr>
              <w:t>по обществознанию  11 класс(профильный уровень)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425C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E425C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425C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552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 xml:space="preserve">Вид учебной </w:t>
            </w:r>
            <w:proofErr w:type="spellStart"/>
            <w:r w:rsidRPr="00E425C2">
              <w:rPr>
                <w:rFonts w:ascii="Times New Roman" w:hAnsi="Times New Roman" w:cs="Times New Roman"/>
                <w:b/>
              </w:rPr>
              <w:t>деятель-ности</w:t>
            </w:r>
            <w:proofErr w:type="spellEnd"/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 xml:space="preserve">Вид контроля, </w:t>
            </w:r>
            <w:proofErr w:type="spellStart"/>
            <w:r w:rsidRPr="00E425C2">
              <w:rPr>
                <w:rFonts w:ascii="Times New Roman" w:hAnsi="Times New Roman" w:cs="Times New Roman"/>
                <w:b/>
              </w:rPr>
              <w:t>измерите-ли</w:t>
            </w:r>
            <w:proofErr w:type="spellEnd"/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7"/>
          </w:tcPr>
          <w:p w:rsidR="00D87A87" w:rsidRPr="00E425C2" w:rsidRDefault="00D87A87" w:rsidP="00D87A87">
            <w:pPr>
              <w:pStyle w:val="a3"/>
              <w:rPr>
                <w:rStyle w:val="c0"/>
                <w:b/>
                <w:bCs/>
                <w:i/>
              </w:rPr>
            </w:pPr>
            <w:r w:rsidRPr="00E425C2">
              <w:rPr>
                <w:rStyle w:val="c0"/>
                <w:b/>
                <w:bCs/>
                <w:i/>
              </w:rPr>
              <w:t>Тема 1. Социальное развитие современного общества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c0"/>
                <w:b/>
                <w:bCs/>
                <w:i/>
              </w:rPr>
              <w:t>34 часов</w:t>
            </w: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Социальная стратификация. Социальная стратификация по К. Марксу и М. Веберу.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тремя видами социальной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стратификации, социальной мобильностью, показать, какие социальные лифт  способствуют социальным перемещениям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человека, выявить тенденции в развитии социальных отношений для различных групп; 2)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задачи; участвовать в дискуссии, работать с документами; 3) формировать отношение к проблемам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социального неравенства.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iCs/>
              </w:rPr>
              <w:t>Вводная лекция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Социальная мобильность и социальные лифты..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Люмпены и маргиналы.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Проблемная беседа. Дискуссия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  <w:trHeight w:val="1200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87A87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Урок-практикум «Тенденции в развитии социальных отношений»</w:t>
            </w:r>
          </w:p>
          <w:p w:rsidR="00B2619A" w:rsidRPr="00E425C2" w:rsidRDefault="00B2619A" w:rsidP="00D87A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Понятие социальный институт.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Типы и функции социальных институтов.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 xml:space="preserve">1) познакомить с основными этапами </w:t>
            </w:r>
            <w:proofErr w:type="spellStart"/>
            <w:r w:rsidRPr="00E425C2">
              <w:rPr>
                <w:rFonts w:ascii="Times New Roman" w:hAnsi="Times New Roman" w:cs="Times New Roman"/>
              </w:rPr>
              <w:t>инсти</w:t>
            </w:r>
            <w:proofErr w:type="spellEnd"/>
            <w:r w:rsidRPr="00E425C2">
              <w:rPr>
                <w:rFonts w:ascii="Times New Roman" w:hAnsi="Times New Roman" w:cs="Times New Roman"/>
              </w:rPr>
              <w:t>-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25C2">
              <w:rPr>
                <w:rFonts w:ascii="Times New Roman" w:hAnsi="Times New Roman" w:cs="Times New Roman"/>
              </w:rPr>
              <w:t>туционализации</w:t>
            </w:r>
            <w:proofErr w:type="spellEnd"/>
            <w:r w:rsidRPr="00E425C2">
              <w:rPr>
                <w:rFonts w:ascii="Times New Roman" w:hAnsi="Times New Roman" w:cs="Times New Roman"/>
              </w:rPr>
              <w:t>, с типологией социальных институтов, показать их взаимодействие и функции; 2) развивать умения характеризовать с научных позиций основные социальные объекты, объяснять внутренние и внешние связи изученных социальных объектов, участвовать в дискуссии, работать с документами; 3) формировать отношение к потребностям общества и функциям социальных институтов, вырабатывать гражданскую позицию.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«Социальная инфраструктура».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Экономика как подсистема общества. Экономика и уровень жизни.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местом и ролью экономики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в жизни общества, показать причины процветания страны, проблемы рыночной экономики, раскрыть роль культуры в развитии цивилизованной рыночной экономики; 2) развивать умения анализировать и классифицировать социальную информацию, сравнивать социальные объекты; оценивать разные </w:t>
            </w:r>
            <w:r w:rsidRPr="00E425C2">
              <w:rPr>
                <w:rFonts w:ascii="Times New Roman" w:hAnsi="Times New Roman" w:cs="Times New Roman"/>
              </w:rPr>
              <w:lastRenderedPageBreak/>
              <w:t>суждения о социальных объектах с точки зрения общественных наук; участвовать в дискуссии, работать с документами; 3) формировать отношение к проблемам экономики.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Экономика и социальная структура общества. Экономика и политика. Экономика и культура.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Тест с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разноуровневыми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заданиями, </w:t>
            </w:r>
            <w:r w:rsidRPr="00E425C2">
              <w:rPr>
                <w:rFonts w:ascii="Times New Roman" w:hAnsi="Times New Roman" w:cs="Times New Roman"/>
              </w:rPr>
              <w:lastRenderedPageBreak/>
              <w:t>входной контроль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Практические задания, 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«Роль экономики в жизни общества».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Социальный статус личности.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Социальные роли личности.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основными позициями социального статуса, его видами, показать причины ролевого конфликта, раскрыть особенности статусных ситуаций в юношеском возрасте; 2) развивать умения анализировать и классифицировать социальную информацию по теме, объяснять внутренние и внешние связи социальных объектов, участвовать в дискуссии, работать с документами; 3) формировать отношение к процессу социализации и социальной адаптации личности, вырабатывать активную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гражданскую позицию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«Социализация личности и социальная адаптация».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apple-style-span"/>
                <w:rFonts w:ascii="Times New Roman" w:hAnsi="Times New Roman" w:cs="Times New Roman"/>
                <w:color w:val="444444"/>
                <w:shd w:val="clear" w:color="auto" w:fill="FFFFFF"/>
              </w:rPr>
              <w:t>Социальные ценности и нормы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 xml:space="preserve">1) познакомить </w:t>
            </w:r>
            <w:r w:rsidRPr="00E425C2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E425C2">
              <w:rPr>
                <w:rFonts w:ascii="Times New Roman" w:hAnsi="Times New Roman" w:cs="Times New Roman"/>
              </w:rPr>
              <w:t>основными социальными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ценностями и нормами права, показать специфику правового регулирования социальных отношений; 2) развивать умения сравнивать социальные объекты, выявляя их общие черты и различия, устанавливать соответствие между существенными чертами и признаками социальных явлений и обществоведческими терминами, понятиями, различать в социальной информации факты и мнения, аргументы и выводы, участвовать в дискуссии, работать </w:t>
            </w:r>
            <w:r w:rsidRPr="00E425C2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E425C2">
              <w:rPr>
                <w:rFonts w:ascii="Times New Roman" w:hAnsi="Times New Roman" w:cs="Times New Roman"/>
              </w:rPr>
              <w:t>документами;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3) формировать отношение к социальным ценностям,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нормам права.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  <w:trHeight w:val="1160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Социальные регуляторы.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apple-style-span"/>
                <w:rFonts w:ascii="Times New Roman" w:hAnsi="Times New Roman" w:cs="Times New Roman"/>
                <w:color w:val="444444"/>
                <w:shd w:val="clear" w:color="auto" w:fill="FFFFFF"/>
              </w:rPr>
              <w:t>Отклоняющееся   поведение  и  социальный   контроль</w:t>
            </w:r>
            <w:r w:rsidRPr="00E425C2">
              <w:rPr>
                <w:rStyle w:val="apple-converted-space"/>
                <w:rFonts w:ascii="Times New Roman" w:hAnsi="Times New Roman" w:cs="Times New Roman"/>
                <w:color w:val="444444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 xml:space="preserve">1) познакомить с признаками отклоняющегося поведения, показать его причины, проанализировать основные формы социального контроля; 2)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объяснять внутренние и внешние связи изученных социальных объектов, участвовать в дискуссии, работать с документами; 3) формировать </w:t>
            </w:r>
            <w:r w:rsidRPr="00E425C2">
              <w:rPr>
                <w:rFonts w:ascii="Times New Roman" w:hAnsi="Times New Roman" w:cs="Times New Roman"/>
              </w:rPr>
              <w:lastRenderedPageBreak/>
              <w:t>отношение к антиобщественным явлениям, вырабатывать активную гражданскую позицию.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 xml:space="preserve">Проблемная беседа. Дискуссия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Преступность.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беседы.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Урок-практикум </w:t>
            </w:r>
            <w:r w:rsidRPr="00E425C2">
              <w:rPr>
                <w:rFonts w:ascii="Times New Roman" w:hAnsi="Times New Roman" w:cs="Times New Roman"/>
              </w:rPr>
              <w:lastRenderedPageBreak/>
              <w:t>«Социальный контроль».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</w:t>
            </w:r>
            <w:r w:rsidRPr="00E425C2">
              <w:rPr>
                <w:rFonts w:ascii="Times New Roman" w:hAnsi="Times New Roman" w:cs="Times New Roman"/>
              </w:rPr>
              <w:lastRenderedPageBreak/>
              <w:t>ий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Работа с </w:t>
            </w:r>
            <w:r w:rsidRPr="00E425C2">
              <w:rPr>
                <w:rFonts w:ascii="Times New Roman" w:hAnsi="Times New Roman" w:cs="Times New Roman"/>
              </w:rPr>
              <w:lastRenderedPageBreak/>
              <w:t>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E425C2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Социальные интересы.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Формы социального взаимодействия.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основными формами социальных взаимодействий, признаками социального сотрудничества, причинами социальных конфликтов и путями их решения; 2)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у школьников толерантность, уважение к другим людям.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– практикум «Социальный конфликт».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Этнос и нация.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основными признаки этноса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нации, со структурой национального менталитета, показать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основные ценности русского народа, подтвердить примерами этническое многообразие современного человечества; 2) развивать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умения работать с документами, сравнивать, анализировать, делать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выводы, рационально решать познавательные и проблемные задачи,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участвовать в дискуссии; 3) формировать отношение к проблемам межнационального общения, к опасности национализма в межнациональных отношениях.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Тест с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разноуровневыми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заданиями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задания, 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«Этническое многообразие современного мира».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Межэтнические отношения и национальная политика. 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уровнями межэтнических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отношений, тенденциями в развитии межэтнических отношений, показать сущность межнационального сотрудничества, причины и природу межэтнических конфликтов, пути их предупреждения и преодоления, охарактеризовать основные принципы национальной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политики Российской Федерации; 2) развивать умения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осуществлять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</w:t>
            </w:r>
            <w:r w:rsidRPr="00E425C2">
              <w:rPr>
                <w:rFonts w:ascii="Times New Roman" w:hAnsi="Times New Roman" w:cs="Times New Roman"/>
              </w:rPr>
              <w:lastRenderedPageBreak/>
              <w:t>важнейшие теоретические положения и понятия социально- гуманитарных наук, участвовать в дискуссии, осуществлять проектную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деятельность; 3) формировать отношение к проявлению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национализма, расизма, антисемитизма.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«Конституционные основы государственной национальной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политики Российской Федерации».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Современная демографическая ситуация в Российской Федерации.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проблемами демографии, показать основные тенденции изменения народонаселения в России, основные направления демографической политики государства; 2) развивать умения осуществлять комплексный поиск, систематизацию статистической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отношение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 демографическим проблемам современного общества.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Демографическая политика в России.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Институт семьи и брака.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нормами, регулирующими отношения в семье, показать социальное назначение института брака, традиционные семейные ценности, проблемы семьи и определить основные направления государственной политики поддержки семьи; 2) развивать умения осуществлять комплексный поиск, систематизацию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социальной информации по теме, сравнивать, анализировать,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раскрывать на примерах важнейшие теоретические положения и понятия социально-гуманитарных наук, участвовать в дискуссии, осуществлять проектную деятельность; 3) формировать мнение о роли семьи в обществе, вырабатывать определенную позицию по отношению к семейной жизни и семейным отношениям.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Проблемная беседа. Дискуссия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«Государственная политика поддержки семьи».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 и бытовые отношения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 xml:space="preserve">1) познакомить с социально-бытовыми интересами человека, их классификацией, показать, какие объективные и субъективные факторы влияют на развитие социально- бытовых интересов, определить сущность и природу культуры бытовых отношений, исследовать степень влияния урбанизации на быт; 2) </w:t>
            </w:r>
            <w:r w:rsidRPr="00E425C2">
              <w:rPr>
                <w:rFonts w:ascii="Times New Roman" w:hAnsi="Times New Roman" w:cs="Times New Roman"/>
              </w:rPr>
              <w:lastRenderedPageBreak/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осуществлять индивидуальные и групповые учебные исследования по социальной проблематике, участвовать в дискуссии, работать с документами; 3) формировать отношение к проблеме быта.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Лекция с элементами 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Урбанизация и быт.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</w:t>
            </w:r>
            <w:r w:rsidRPr="00E425C2">
              <w:rPr>
                <w:rFonts w:ascii="Times New Roman" w:hAnsi="Times New Roman" w:cs="Times New Roman"/>
              </w:rPr>
              <w:lastRenderedPageBreak/>
              <w:t>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E425C2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Молодежь в современном обществе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показать основные психологические особенности юношеского возраста, проследить процесс социализации среди молодежи, охарактеризовать основные черты современной молодежной субкультуры; 2) развивать умения анализировать социальные проблемы, сопоставлять мнения по социальным вопросам,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наук; 3) формировать у учащихся отношение к проблеме молодежи и ответственности молодого поколения.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Тест с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разноуровневыми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заданиями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задания, 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Молодежная субкультура.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Проблемная беседа. Дискуссия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«Проблемы молодежи в современной России»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Социальное развитие современного общества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социальной стратификацией современного российского общества, исследовать природу изменения положения отдельных групп населения в нашей стране, проанализировать социальную политику государства, выявить главные направления борьбы с бедностью; 2)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дискуссии, работать с документами; 3) формировать отношение к социальным проблемам общества, собственной роли в их решении.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Конституционные основы социальной политики.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Государственная стратегия борьбы с бедностью.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Социальные проблемы современной России.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apple-style-span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Обобщение по теме </w:t>
            </w:r>
            <w:r w:rsidRPr="00E425C2">
              <w:rPr>
                <w:rStyle w:val="apple-style-span"/>
                <w:rFonts w:ascii="Times New Roman" w:hAnsi="Times New Roman" w:cs="Times New Roman"/>
                <w:color w:val="444444"/>
                <w:shd w:val="clear" w:color="auto" w:fill="FFFFFF"/>
              </w:rPr>
              <w:lastRenderedPageBreak/>
              <w:t>«Социальное развитие современного общества»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систематиз</w:t>
            </w:r>
            <w:r w:rsidRPr="00E425C2">
              <w:rPr>
                <w:rFonts w:ascii="Times New Roman" w:hAnsi="Times New Roman" w:cs="Times New Roman"/>
              </w:rPr>
              <w:lastRenderedPageBreak/>
              <w:t>ации и формирования умений и навыков</w:t>
            </w:r>
          </w:p>
        </w:tc>
        <w:tc>
          <w:tcPr>
            <w:tcW w:w="552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 xml:space="preserve">Систематизация и контроль качества знаний учащихся </w:t>
            </w:r>
            <w:r w:rsidRPr="00E425C2">
              <w:rPr>
                <w:rFonts w:ascii="Times New Roman" w:hAnsi="Times New Roman" w:cs="Times New Roman"/>
              </w:rPr>
              <w:lastRenderedPageBreak/>
              <w:t>по теме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 xml:space="preserve">Письменная </w:t>
            </w:r>
            <w:r w:rsidRPr="00E425C2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 xml:space="preserve">Конт                       </w:t>
            </w:r>
            <w:r w:rsidRPr="00E425C2">
              <w:rPr>
                <w:rFonts w:ascii="Times New Roman" w:hAnsi="Times New Roman" w:cs="Times New Roman"/>
              </w:rPr>
              <w:lastRenderedPageBreak/>
              <w:t>рольная работа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7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Тема 2. Политическая жизнь современного общества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32 часа</w:t>
            </w: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Политическая система: общая характеристика.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типологией политических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систем, показать основные черты политических режимов; 2) развивать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умения сопоставлять, анализировать, делать выводы, рационально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решать познавательные и проблемные задачи, раскрывать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дискуссии, работать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 документами; 3) формировать у учащихся отношение к политическим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системам.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Проблемная беседа. Дискуссия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Политические системы диктаторского типа.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Политический режим.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Принципы и ценности демократии.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Парламентаризм.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признаками и ценностями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демократии, показать их взаимосвязь и взаимозависимость, проанализировать механизм парламентаризма; 2) развивать умения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осуществлять сопоставления, анализировать, делать выводы, рационально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решать познавательные и проблемные задачи, раскрывать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отношения к демократическим ценностям и установкам,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ответственности.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«Проблемы современной демократии».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Государство - основной институт политической системы. Внутренняя и </w:t>
            </w:r>
            <w:r w:rsidRPr="00E425C2">
              <w:rPr>
                <w:rFonts w:ascii="Times New Roman" w:hAnsi="Times New Roman" w:cs="Times New Roman"/>
              </w:rPr>
              <w:lastRenderedPageBreak/>
              <w:t>внешняя политика.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государством как основным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институтом политической системы, показать суть </w:t>
            </w:r>
            <w:r w:rsidRPr="00E425C2">
              <w:rPr>
                <w:rFonts w:ascii="Times New Roman" w:hAnsi="Times New Roman" w:cs="Times New Roman"/>
              </w:rPr>
              <w:lastRenderedPageBreak/>
              <w:t>политики как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государственного управления; 2) развивать умения осуществлять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поиск информации, анализировать, делать выводы, рационально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решать познавательные и проблемные задачи, раскрывать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дискуссии, работать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 документами; 3) формировать у учащихся отношение к вопросу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 назначении государства и выполнении чиновниками своих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обязанностей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Проблемная беседа. Дискуссия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Практические задания, ответы на </w:t>
            </w:r>
            <w:r w:rsidRPr="00E425C2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Понятие бюрократии.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Современная государственная служба и ее задачи.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«Основные направления политики государства»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Правовое государство и гражданское общество.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правовым государством как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основным институтом политической системы, его особенностями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признаками; 2) развивать умения осуществлять сопоставления,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анализировать, 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раскрывать на примерах важнейшие теоретические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положения и понятия социально-гуманитарных наук,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участвовать в дискуссии, работать с документами;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отношение к проблемам создания и построения справедливого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общества.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«Общественный контроль за деятельностью институтов публичной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власти.»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СМИ в политической системе общества. 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Характер информации, распространяемой СМИ.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ролью средств массовой информации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 политической деятельности, показать особенности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различных видов массовой политической информации, механизм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политического манипулирования и его последствия, выработать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рекомендации по противостоянию избирателя политическим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манипуляциям с использованием СМИ; 2) развивать умения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осуществлять информационный поиск, анализировать, делать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выводы, рационально решать познавательные и проблемные задачи,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раскрывать на примерах важнейшие теоретические положения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понятия социально-гуманитарных наук, участвовать в дискуссии,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работать с документами; 3) формировать отношение к влиянию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средств массовой информации на умы и сердца людей.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Лекция с элементами 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«Влияние СМИ на избирателя».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 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</w:t>
            </w:r>
            <w:r w:rsidRPr="00E425C2">
              <w:rPr>
                <w:rFonts w:ascii="Times New Roman" w:hAnsi="Times New Roman" w:cs="Times New Roman"/>
              </w:rPr>
              <w:lastRenderedPageBreak/>
              <w:t>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Политическое сознание.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Сущность политической идеологии.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основными чертами и сущностью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политического сознания, определить основные идеи и ценности,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которые лежат в основе каждой из идеологий, выяснить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мотивы политического поведения, определить механизм регулирования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политического поведения; 2) развивать умения объяснять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внутренние и внешние связи изучаемых социальных объектов, анализировать,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осуществлять индивидуальные и групповые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учебные исследования по социальной проблематике, участвовать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 дискуссии, работать с документами; 3) формировать отношение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 проблеме формирования политического сознания.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Современные политические идеологии. Роль идеологии в политической жизни.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Политическая психология.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  <w:trHeight w:val="591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Политическое поведение. Формы политического поведения.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Урок-практикум «Регулирование политического поведения 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25C2">
              <w:rPr>
                <w:rFonts w:ascii="Times New Roman" w:hAnsi="Times New Roman" w:cs="Times New Roman"/>
              </w:rPr>
              <w:t>Дисскуссия</w:t>
            </w:r>
            <w:proofErr w:type="spellEnd"/>
            <w:r w:rsidRPr="00E425C2">
              <w:rPr>
                <w:rFonts w:ascii="Times New Roman" w:hAnsi="Times New Roman" w:cs="Times New Roman"/>
              </w:rPr>
              <w:t>, 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задания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Понятия политической партии и движения. Типология и функции политических партий.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основными политическими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партиями и движениями, показать сущность основных типов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партийных систем, тенденции развития политических партий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движений в России; 2) развивать умения анализировать, делать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выводы, рационально решать познавательные и проблемные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задачи, раскрывать на примерах важнейшие теоретические положения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понятия социально-гуманитарных наук, участвовать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 дискуссии, работать с документами; 3) формировать отношение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 политическим партиям и их роли в жизни современного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общества.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Проблемная беседа. Дискуссия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Типы партийных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систем.Тенденции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развития политических партий и </w:t>
            </w:r>
            <w:r w:rsidRPr="00E425C2">
              <w:rPr>
                <w:rFonts w:ascii="Times New Roman" w:hAnsi="Times New Roman" w:cs="Times New Roman"/>
              </w:rPr>
              <w:lastRenderedPageBreak/>
              <w:t>движений.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  <w:iCs/>
              </w:rPr>
              <w:t xml:space="preserve">Работа с  текстом. Составление </w:t>
            </w:r>
            <w:r w:rsidRPr="00E425C2">
              <w:rPr>
                <w:rFonts w:ascii="Times New Roman" w:hAnsi="Times New Roman" w:cs="Times New Roman"/>
                <w:iCs/>
              </w:rPr>
              <w:lastRenderedPageBreak/>
              <w:t>словарика темы.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«Становление многопартийности в России»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Лекция с  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Политическая элита.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Политическое лидерство, роль политического лидера.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характерными чертами политической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элиты, показать разницу между элитой и </w:t>
            </w:r>
            <w:proofErr w:type="spellStart"/>
            <w:r w:rsidRPr="00E425C2">
              <w:rPr>
                <w:rFonts w:ascii="Times New Roman" w:hAnsi="Times New Roman" w:cs="Times New Roman"/>
              </w:rPr>
              <w:t>контрэлитой</w:t>
            </w:r>
            <w:proofErr w:type="spellEnd"/>
            <w:r w:rsidRPr="00E425C2">
              <w:rPr>
                <w:rFonts w:ascii="Times New Roman" w:hAnsi="Times New Roman" w:cs="Times New Roman"/>
              </w:rPr>
              <w:t>, выявить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сущность политического лидерства, охарактеризовать типы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политических лидеров, показать механизм создания имиджа политического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лидера; 2) развивать умения осуществлять сопоставления,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анализировать, 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раскрывать на примерах важнейшие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теоретические положения и понятия социально-гуманитарных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наук, участвовать в дискуссии, работать с документами;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отношение к политическим элитам и лидерам.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Типы лидерства.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Группы давления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Составление таблицы «Типы лидеров»,работа с учебником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«Имидж политического лидера»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Избирательная система.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избирательной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системы, показать этапы избирательной кампании, механизмы ее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проведения; 2) развивать умения обобщать и систематизировать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знания, участвовать в эвристической беседе, дискуссии, работать с документами, решать проблемные задачи, делать выводы; 3) формировать отношение к процессу избирательной кампании.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Проблемная беседа. Дискуссия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  <w:trHeight w:val="551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Избирательная кампания.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комбинированный </w:t>
            </w:r>
            <w:r w:rsidRPr="00E425C2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Лекция с элементами </w:t>
            </w:r>
            <w:r w:rsidRPr="00E425C2">
              <w:rPr>
                <w:rFonts w:ascii="Times New Roman" w:hAnsi="Times New Roman" w:cs="Times New Roman"/>
              </w:rPr>
              <w:lastRenderedPageBreak/>
              <w:t>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«Политические технологии избирателя»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текстом. Практикум.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Политическое участие.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формами политического участия,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показать содержание политической культуры, ее типы, особенности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российской политической культуры; 2) развивать умения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осуществлять поиск информации, анализировать, делать выводы,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рационально решать познавательные и проблемные задачи, раскрывать 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дискуссии, работать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 документами; 3) формировать отношение к процессу вовлечения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 политическую жизнь страны, вырабатывать такие личностные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качества, как толерантность, гуманность, критичность.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Беседа.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текстом.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Понятие и типология политической культуры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7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Источники и значение конфликтов в политике. Развитие политического конфликта.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особенностями политических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конфликтов, показать этапы эскалации политического конфликта,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определить пути урегулирования и разрешения конфликтов;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2) развивать у учащихся умения осуществлять сопоставления, анализировать, 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раскрывать на примерах важнейшие теоретические положения и понятия социально-гуманитарных наук,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участвовать в дискуссии, работать с документами;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у учащихся отношение к политическим конфликтам, задуматься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 развитии толерантности.</w:t>
            </w:r>
          </w:p>
        </w:tc>
        <w:tc>
          <w:tcPr>
            <w:tcW w:w="1417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Работа с учебником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  <w:tcBorders>
              <w:top w:val="nil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Политический процесс: основные положения.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и природой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политического процесса, показать, какие факторы оказывают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воздействие на политический процесс, каковы особенности политического процесса в рамках демократических политических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 и систем диктаторского типа, охарактеризовать и проанализировать основные типы политических процессов; 2) развивать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умения исследовать, анализировать, делать выводы, рационально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решать познавательные и проблемные задачи, раскрывать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дискуссии, работать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 документами; 3) формировать отношение к политическому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процессу.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Типология политических процессов.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Особенности политического процесса в современной России.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apple-style-span"/>
                <w:rFonts w:ascii="Times New Roman" w:hAnsi="Times New Roman" w:cs="Times New Roman"/>
                <w:color w:val="444444"/>
                <w:shd w:val="clear" w:color="auto" w:fill="FFFFFF"/>
              </w:rPr>
              <w:t>Обобщение по теме «Политическая жизнь современного общества»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систематизации и формирования умений и навыков</w:t>
            </w:r>
          </w:p>
        </w:tc>
        <w:tc>
          <w:tcPr>
            <w:tcW w:w="552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Систематизация и контроль качества знаний учащихся по теме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Конт                    рольная работа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7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 3. Духовная культура.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22 час</w:t>
            </w: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Культура как явление общественной жизни. Субкультура и контркультура.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материальной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и духовной культуры, показать способы развития духовной культуры, проблемы, связанные с многообразием культур, актуальность  диалога культур; 2) развивать умения объяснять внутренние и внешние связи изучаемых социальных объектов, анализировать, делать выводы, рационально решать познавательные и проблемные задачи, раскрывать на примерах </w:t>
            </w:r>
            <w:r w:rsidRPr="00E425C2">
              <w:rPr>
                <w:rFonts w:ascii="Times New Roman" w:hAnsi="Times New Roman" w:cs="Times New Roman"/>
              </w:rPr>
              <w:lastRenderedPageBreak/>
              <w:t>важнейшие теоретические положения и понятия социально-гуманитарных наук, оценивать разные суждения о социальных объектах с точки зрения общественных наук, участвовать в дискуссии, работать с документами; 3) формировать отношение к материальным и духовным ценностям, глубокое уважение к культуре прошлого и настоящего.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 xml:space="preserve">Проблемная беседа. Дискуссия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  <w:trHeight w:val="451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Проблема многообразия культур.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Диалог культур. Толерантность.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Выполнение проблемных </w:t>
            </w:r>
            <w:proofErr w:type="spellStart"/>
            <w:r w:rsidRPr="00E425C2">
              <w:rPr>
                <w:rFonts w:ascii="Times New Roman" w:hAnsi="Times New Roman" w:cs="Times New Roman"/>
              </w:rPr>
              <w:t>заданий.Словарик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темы.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69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«Духовное развитие общества»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Духовный мир и духовность.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Мировоззрение.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показать сущность и значение патриотизма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гражданственности, типы мировоззрения; 2) развивать умения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осуществлять сопоставления,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отношение к духовной жизни общества.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Урок-практикум «Менталитет человека».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Мораль в жизни людей.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Мир моральных категорий.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морали и нравственности, показать причины изменения содержания нравственных категорий в общественном развитии, проанализировать нравственную культуру; 2) развивать умения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отношение к моральным и нравственным ориентирам в жизни человека.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«Нравственная культура»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 знаний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Тест с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разноуровневыми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заданиями, внутренний мониторинг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Наука и ее функции.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ценностью науки, ее функциями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признаками; показать основные положения этики ученых,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возрастание ответственности ученых в мире; 2) развивать умения осуществлять информационный поиск, анализировать, делать выводы, рационально решать познавательные и проблемные задачи,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раскрывать на примерах важнейшие теоретические положения и понятия социально-гуманитарных наук, </w:t>
            </w:r>
            <w:r w:rsidRPr="00E425C2">
              <w:rPr>
                <w:rFonts w:ascii="Times New Roman" w:hAnsi="Times New Roman" w:cs="Times New Roman"/>
              </w:rPr>
              <w:lastRenderedPageBreak/>
              <w:t>участвовать в дискуссии, развивать исследовательскую деятельность; 3) формировать отношение к проблеме развития науки, осознание ценности этики ученых.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Лекция с элементами 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Урок-практикум «Этика науки».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 и закрепления знаний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Личностная и социальная значимость образования.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особенностями системы образования в России, показать факторы влияния образования на функционирование и развитие общества, взаимосвязь образования и культуры, выявить и проанализировать тенденции развития образования в XXI в., главные задачи модернизации образования в России; 2) развивать умения осуществлять поиск необходимой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осуществлять исследовательскую деятельность; 3) формировать отношение к процессу образования.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Тенденции развития образования в современном мире.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Проблемная беседа. Дискуссия 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Выступления учащихся с самостоятельно подготовленными сообщениями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Урок-практикум «Российское образование на пути модернизации».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 и закрепления знаний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Религия как одна из форм культуры. Роль религии в жизни общества.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религии, показать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признаки религиозного сознания, роль религии в жизни общества,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основные идеи каждой из мировых религий, объяснить сущность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принципа свободы совести; 2) развивать умения анализировать,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делать выводы, рационально решать познавательные и проблемные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задачи, раскрывать на примерах важнейшие теоретические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положения и понятия социально-гуманитарных наук, участвовать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 дискуссии, работать с документами; 3) формировать отношение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 религии, религиозному сознанию.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Мировые религии.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Принцип свободы совести.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опрос(индивидуально-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Искусство. Функции искусства.  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Споры о сущности искусства.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 xml:space="preserve">1) познакомить </w:t>
            </w:r>
            <w:r w:rsidRPr="00E425C2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E425C2">
              <w:rPr>
                <w:rFonts w:ascii="Times New Roman" w:hAnsi="Times New Roman" w:cs="Times New Roman"/>
              </w:rPr>
              <w:t>сущностью и природой искусства,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исследовать причины возникновения искусства, называть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характеризовать основные функции искусства, проанализировать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основные виды и жанры искусства; 2) развивать умения </w:t>
            </w:r>
            <w:proofErr w:type="spellStart"/>
            <w:r w:rsidRPr="00E425C2">
              <w:rPr>
                <w:rFonts w:ascii="Times New Roman" w:hAnsi="Times New Roman" w:cs="Times New Roman"/>
              </w:rPr>
              <w:t>анализировать,делать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и проблемные задачи, раскрывать на примерах важнейшие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теоретическиеположения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и понятия социально-гуманитарных наук,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участвовать в дискуссии, работать </w:t>
            </w:r>
            <w:r w:rsidRPr="00E425C2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E425C2">
              <w:rPr>
                <w:rFonts w:ascii="Times New Roman" w:hAnsi="Times New Roman" w:cs="Times New Roman"/>
              </w:rPr>
              <w:t>документами;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отношение к искусству, учить ценить прекрасное.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Структура искусства.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Современное искусство.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Проблемная беседа. Дискуссия 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«Мифы и реальность современного искусства»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Культурное многообразие.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Массовое общество и человек массы.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формами культуры, показать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основные черты массовой культуры, причины ее появления, проанализировать современный этап массовой культуры; 2) развивать умения осуществлять информационный поиск, сопоставлять,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отношение к массовой культуре, 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Проблемная беседа. Дискуссия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задания, 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Сущность и особенности массовой </w:t>
            </w:r>
            <w:proofErr w:type="spellStart"/>
            <w:r w:rsidRPr="00E425C2">
              <w:rPr>
                <w:rFonts w:ascii="Times New Roman" w:hAnsi="Times New Roman" w:cs="Times New Roman"/>
              </w:rPr>
              <w:t>культуры.Массовая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культура в России.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СМИ и массовая культура.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 Работа с  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c0"/>
                <w:color w:val="444444"/>
                <w:shd w:val="clear" w:color="auto" w:fill="FFFFFF"/>
              </w:rPr>
              <w:t>Обобщение по теме «Духовная культура общества</w:t>
            </w:r>
            <w:r w:rsidRPr="00E425C2">
              <w:rPr>
                <w:rStyle w:val="c0"/>
                <w:b/>
                <w:bCs/>
                <w:color w:val="444444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систематизации и формирования умений и навыков</w:t>
            </w:r>
          </w:p>
        </w:tc>
        <w:tc>
          <w:tcPr>
            <w:tcW w:w="552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Систематизация и контроль качества знаний учащихся по теме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Конт                       рольная работа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trHeight w:val="505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7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Тема 4. Современный этап мирового развития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14 часов</w:t>
            </w:r>
          </w:p>
        </w:tc>
        <w:tc>
          <w:tcPr>
            <w:tcW w:w="141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(индивидуально-письменные упражнения</w:t>
            </w:r>
          </w:p>
        </w:tc>
      </w:tr>
      <w:tr w:rsidR="00D87A87" w:rsidRPr="00E425C2" w:rsidTr="00D87A87">
        <w:trPr>
          <w:gridAfter w:val="5"/>
          <w:wAfter w:w="7091" w:type="dxa"/>
          <w:trHeight w:val="1661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Единство мира в многообразии.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Азиатский прорыв.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многообразием современного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мира, его причинами и особенностями, показать причины успеха модернизации азиатских стран, уровень развития традиционных,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индустриальных и постиндустриальных обществ; 2) развивать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умения осуществлять сопоставления, анализировать, делать выводы,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рационально решать познавательные и проблемные задачи,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раскрывать на примерах важнейшие теоретические положения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понятия социально-гуманитарных наук, участвовать в дискуссии,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работать, заниматься исследовательской деятельностью; 3) формировать отношение к проблемам развития человечества, определить свое место в данном процессе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Проблемная беседа. Дискуссия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Особенности традиционных обществ на современном этапе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развития. Индустриальные общества.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Достижения и противоречия постиндустриального общества.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Урок-практикум «Кризис </w:t>
            </w:r>
            <w:proofErr w:type="spellStart"/>
            <w:r w:rsidRPr="00E425C2">
              <w:rPr>
                <w:rFonts w:ascii="Times New Roman" w:hAnsi="Times New Roman" w:cs="Times New Roman"/>
              </w:rPr>
              <w:t>индустриальнойцивилизиции</w:t>
            </w:r>
            <w:proofErr w:type="spellEnd"/>
            <w:r w:rsidRPr="00E425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 и закрепления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Что такое глобализация.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Глобализация экономики.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процессом глобализации,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показать противоречия процесса глобализации, роль НТР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информационно-коммуникационных технологий в процессе глобализации;2) развивать умения осуществлять поиск информации,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анализировать, 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раскрывать на примерах важнейшие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теоретические положения и понятия социально-гуманитарных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наук, участвовать в дискуссии, работать с документами;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отношение к процессам глобализации, ответственность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за процессы, происходящие в мире.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Лекция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Многоаспектность процессов глобализации.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Противоречия процесса глобализации.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Тест с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разноуровневыми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заданиями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«Взаимосвязь глобальных проблем»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задания, 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Политические сети.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Сетевой терроризм на фоне глобализации.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политической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сети, показать отличительные черты современного политического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терроризма, причины опасности террористических сетей;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2) развивать умения анализировать, делать выводы, рационально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решать познавательные и проблемные задачи, раскрывать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дискуссии, работать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 документами; 3) формировать отношение к сетевому терроризму.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Проблемная беседа. Дискуссия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«Развитие интеграции на примере ОБСЕ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Глобальные проблемы современности.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Экологическая проблема.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глобальных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проблем, показать причины их появления, пути решения данных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проблем; 2) развивать умения осуществлять сопоставления, анализировать, 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раскрывать на примерах важнейшие теоретические положения и понятия социально-гуманитарных наук,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участвовать в дискуссии, работать с документами;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отношение к глобальным проблемам человечества, ответственность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за будущее планеты Земля.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Демографическая проблема.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Проблема взаимоотношений Севера и Юга.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Проблемная беседа. Дискуссия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«Социально-гуманитарные последствия перехода к информационной цивилизации»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552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c0"/>
                <w:color w:val="444444"/>
                <w:shd w:val="clear" w:color="auto" w:fill="FFFFFF"/>
              </w:rPr>
              <w:t>Обобщение по теме «Современный этап мирового развития</w:t>
            </w:r>
            <w:r w:rsidRPr="00E425C2">
              <w:rPr>
                <w:rStyle w:val="c0"/>
                <w:b/>
                <w:bCs/>
                <w:color w:val="444444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систематизации и формирова</w:t>
            </w:r>
            <w:r w:rsidRPr="00E425C2">
              <w:rPr>
                <w:rFonts w:ascii="Times New Roman" w:hAnsi="Times New Roman" w:cs="Times New Roman"/>
              </w:rPr>
              <w:lastRenderedPageBreak/>
              <w:t>ния умений и навыков</w:t>
            </w:r>
          </w:p>
        </w:tc>
        <w:tc>
          <w:tcPr>
            <w:tcW w:w="552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Систематизация и контроль качества знаний учащихся по теме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Конт                       рольная работа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87A87" w:rsidRPr="00E425C2" w:rsidRDefault="00D87A87" w:rsidP="00D87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4631" w:rsidRDefault="00AB4631" w:rsidP="00AB4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0556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Преобладающие формы  контроля знаний, умений, навыков.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   Основными формами контроля знаний, умений, навыков являются : текущий и промежуточный контроль знаний, промежуточная   аттестация ,которые позволяют: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определить фактический уровень знаний, умений и навыков обучающихся  по предмету ( согласно учебного плана);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b/>
          <w:bCs/>
          <w:sz w:val="24"/>
          <w:szCs w:val="24"/>
        </w:rPr>
        <w:t xml:space="preserve"> 1.Текущий контроль знаний</w:t>
      </w:r>
      <w:r w:rsidRPr="00B05565">
        <w:rPr>
          <w:rFonts w:ascii="Times New Roman" w:hAnsi="Times New Roman" w:cs="Times New Roman"/>
          <w:sz w:val="24"/>
          <w:szCs w:val="24"/>
        </w:rPr>
        <w:t xml:space="preserve"> – проверка знаний обучающихся через опросы, самостоятельные и контрольные работы, зачеты , тестирование и т.п. в рамках урока.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05565">
        <w:rPr>
          <w:rFonts w:ascii="Times New Roman" w:hAnsi="Times New Roman" w:cs="Times New Roman"/>
          <w:b/>
          <w:bCs/>
          <w:sz w:val="24"/>
          <w:szCs w:val="24"/>
        </w:rPr>
        <w:t>Формы и средства контроля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Текущий контроль  знаний, умений и навыков осуществляется в форме проверочных работ, тестирования  ,зачетов,  подготовки  презентаций, рефератов.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Изучение  разделов завершается  повторительно-обобщающими уроками ( в форме тестирования, работы с документами, написанием эссе),  самостоятельным составлением тестовых заданий ,созданием презентаций.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b/>
          <w:bCs/>
          <w:sz w:val="24"/>
          <w:szCs w:val="24"/>
        </w:rPr>
        <w:t xml:space="preserve"> 2.Промежуточный контроль знаний</w:t>
      </w:r>
      <w:r w:rsidRPr="00B05565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Промежуточный контроль обучающихся,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/а» (не аттестован).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05565">
        <w:rPr>
          <w:rFonts w:ascii="Times New Roman" w:hAnsi="Times New Roman" w:cs="Times New Roman"/>
          <w:b/>
          <w:bCs/>
          <w:sz w:val="24"/>
          <w:szCs w:val="24"/>
        </w:rPr>
        <w:t>3. Итоговая  аттестация обучающихся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     Итоговая аттестация обучающихся  11-х проводится по окончании учебного года на основе итогов промежуточного  контроля и в  форме ЕГЭ ( тестирования).  Сроки итоговой аттестации  устанавливаются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Для оценки уровня достижений обучающихся используются сборники заданий ЕГЭ, Сборники диагностических вариантов.</w:t>
      </w:r>
    </w:p>
    <w:p w:rsidR="00AB4631" w:rsidRPr="00B05565" w:rsidRDefault="00AB4631" w:rsidP="00AB4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31" w:rsidRPr="00B05565" w:rsidRDefault="00AB4631" w:rsidP="00B05565">
      <w:pPr>
        <w:pStyle w:val="a3"/>
      </w:pPr>
    </w:p>
    <w:p w:rsidR="00AB4631" w:rsidRPr="00B05565" w:rsidRDefault="00AB4631" w:rsidP="00B05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B4631" w:rsidRPr="00B05565" w:rsidRDefault="00AB4631" w:rsidP="00B0556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5565">
        <w:rPr>
          <w:rFonts w:ascii="Times New Roman" w:eastAsia="Calibri" w:hAnsi="Times New Roman" w:cs="Times New Roman"/>
          <w:sz w:val="24"/>
          <w:szCs w:val="24"/>
        </w:rPr>
        <w:t>Боголюбов, Л.Н. Готовимся к Единому Государственному Экзамену. Обществоведение [Текст] / Л.Н. Боголюбов. – М.: Дрофа, 2014.- 106 с.</w:t>
      </w: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5565">
        <w:rPr>
          <w:rFonts w:ascii="Times New Roman" w:eastAsia="Calibri" w:hAnsi="Times New Roman" w:cs="Times New Roman"/>
          <w:sz w:val="24"/>
          <w:szCs w:val="24"/>
        </w:rPr>
        <w:t>Кравченко, А.И. Задачник по обществознанию. 10-11 класс [Текст] / А.И. Кравченко. – М.: Просвещение, 2015. – 308 с.</w:t>
      </w: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eastAsia="Calibri" w:hAnsi="Times New Roman" w:cs="Times New Roman"/>
          <w:sz w:val="24"/>
          <w:szCs w:val="24"/>
        </w:rPr>
        <w:t>Краюшкина</w:t>
      </w:r>
      <w:proofErr w:type="spellEnd"/>
      <w:r w:rsidRPr="00B05565">
        <w:rPr>
          <w:rFonts w:ascii="Times New Roman" w:eastAsia="Calibri" w:hAnsi="Times New Roman" w:cs="Times New Roman"/>
          <w:sz w:val="24"/>
          <w:szCs w:val="24"/>
        </w:rPr>
        <w:t xml:space="preserve">, С.В. Тесты по обществознанию: 10 класс [Текст] / С.В. </w:t>
      </w:r>
      <w:proofErr w:type="spellStart"/>
      <w:r w:rsidRPr="00B05565">
        <w:rPr>
          <w:rFonts w:ascii="Times New Roman" w:eastAsia="Calibri" w:hAnsi="Times New Roman" w:cs="Times New Roman"/>
          <w:sz w:val="24"/>
          <w:szCs w:val="24"/>
        </w:rPr>
        <w:t>Краюшкина</w:t>
      </w:r>
      <w:proofErr w:type="spellEnd"/>
      <w:r w:rsidRPr="00B05565">
        <w:rPr>
          <w:rFonts w:ascii="Times New Roman" w:eastAsia="Calibri" w:hAnsi="Times New Roman" w:cs="Times New Roman"/>
          <w:sz w:val="24"/>
          <w:szCs w:val="24"/>
        </w:rPr>
        <w:t>. – М.: Экзамен, 2014. – 158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С.В. Тесты по обществознанию: 11 класс [Текст] / С.В.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. – М.: Экзамен, 2014. – 160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Поляков, К.В. Обществознание: глобальный мир в </w:t>
      </w:r>
      <w:r w:rsidRPr="00B0556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05565">
        <w:rPr>
          <w:rFonts w:ascii="Times New Roman" w:hAnsi="Times New Roman" w:cs="Times New Roman"/>
          <w:sz w:val="24"/>
          <w:szCs w:val="24"/>
        </w:rPr>
        <w:t xml:space="preserve"> веке: 11 класс: книга для учителя [Текст] / Л.В. Поляков, В.В. Федоров, К.В. Симонов.- М.: Просвещение, 2016 . – 367 с.</w:t>
      </w: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eastAsia="Calibri" w:hAnsi="Times New Roman" w:cs="Times New Roman"/>
          <w:sz w:val="24"/>
          <w:szCs w:val="24"/>
        </w:rPr>
        <w:t>Сбигнева</w:t>
      </w:r>
      <w:proofErr w:type="spellEnd"/>
      <w:r w:rsidRPr="00B05565">
        <w:rPr>
          <w:rFonts w:ascii="Times New Roman" w:eastAsia="Calibri" w:hAnsi="Times New Roman" w:cs="Times New Roman"/>
          <w:sz w:val="24"/>
          <w:szCs w:val="24"/>
        </w:rPr>
        <w:t xml:space="preserve">, Е.П. Классные часы в 10-11 классах [Текст] / Е.П. </w:t>
      </w:r>
      <w:proofErr w:type="spellStart"/>
      <w:r w:rsidRPr="00B05565">
        <w:rPr>
          <w:rFonts w:ascii="Times New Roman" w:eastAsia="Calibri" w:hAnsi="Times New Roman" w:cs="Times New Roman"/>
          <w:sz w:val="24"/>
          <w:szCs w:val="24"/>
        </w:rPr>
        <w:t>Сбигнева</w:t>
      </w:r>
      <w:proofErr w:type="spellEnd"/>
      <w:r w:rsidRPr="00B05565">
        <w:rPr>
          <w:rFonts w:ascii="Times New Roman" w:eastAsia="Calibri" w:hAnsi="Times New Roman" w:cs="Times New Roman"/>
          <w:sz w:val="24"/>
          <w:szCs w:val="24"/>
        </w:rPr>
        <w:t xml:space="preserve">, Т.Б. Солдатова. – </w:t>
      </w:r>
      <w:proofErr w:type="spellStart"/>
      <w:r w:rsidRPr="00B05565">
        <w:rPr>
          <w:rFonts w:ascii="Times New Roman" w:eastAsia="Calibri" w:hAnsi="Times New Roman" w:cs="Times New Roman"/>
          <w:sz w:val="24"/>
          <w:szCs w:val="24"/>
        </w:rPr>
        <w:t>Ростов-на</w:t>
      </w:r>
      <w:proofErr w:type="spellEnd"/>
      <w:r w:rsidRPr="00B05565">
        <w:rPr>
          <w:rFonts w:ascii="Times New Roman" w:eastAsia="Calibri" w:hAnsi="Times New Roman" w:cs="Times New Roman"/>
          <w:sz w:val="24"/>
          <w:szCs w:val="24"/>
        </w:rPr>
        <w:t xml:space="preserve"> –Дону: Феникс, 2015.- 408 с.</w:t>
      </w: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5565">
        <w:rPr>
          <w:rFonts w:ascii="Times New Roman" w:eastAsia="Calibri" w:hAnsi="Times New Roman" w:cs="Times New Roman"/>
          <w:sz w:val="24"/>
          <w:szCs w:val="24"/>
        </w:rPr>
        <w:t>Сорокина, Е.Н. Поурочные разработки по обществознанию. Профильный уровень: 10 класс [Текст] / Сорокина Е.Н. -М.:ВАКО, 2014. – 512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Сорокина, Е.Н. Поурочные разработки по обществознанию. Профильный уровень: 11 класс [Текст] / Сорокина Е.Н. -М.:ВАКО, 2011. – 272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С.Н. Обществознание 10-11 класс: поурочные планы [Текст] / С.Н.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. – Волгоград: Учитель, 2015.- 184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631" w:rsidRPr="00B05565" w:rsidRDefault="00AB4631" w:rsidP="00B0556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Боголюбов, Л.Н.  Обществознание. 10 класс. Профильный уровень. </w:t>
      </w:r>
      <w:r w:rsidRPr="00B05565">
        <w:rPr>
          <w:rFonts w:ascii="Times New Roman" w:eastAsia="Calibri" w:hAnsi="Times New Roman" w:cs="Times New Roman"/>
          <w:sz w:val="24"/>
          <w:szCs w:val="24"/>
        </w:rPr>
        <w:t xml:space="preserve">[Текст]: учебник для 10 класса общеобразовательных учреждений / </w:t>
      </w:r>
      <w:r w:rsidRPr="00B05565">
        <w:rPr>
          <w:rFonts w:ascii="Times New Roman" w:hAnsi="Times New Roman" w:cs="Times New Roman"/>
          <w:sz w:val="24"/>
          <w:szCs w:val="24"/>
        </w:rPr>
        <w:t xml:space="preserve">Боголюбов, Л.Н.  А.Ю.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, Н.М. С</w:t>
      </w:r>
      <w:r w:rsidR="008307C2" w:rsidRPr="00B05565">
        <w:rPr>
          <w:rFonts w:ascii="Times New Roman" w:hAnsi="Times New Roman" w:cs="Times New Roman"/>
          <w:sz w:val="24"/>
          <w:szCs w:val="24"/>
        </w:rPr>
        <w:t>мирнова. - М.: Просвещение, 2018</w:t>
      </w:r>
      <w:r w:rsidRPr="00B05565">
        <w:rPr>
          <w:rFonts w:ascii="Times New Roman" w:hAnsi="Times New Roman" w:cs="Times New Roman"/>
          <w:sz w:val="24"/>
          <w:szCs w:val="24"/>
        </w:rPr>
        <w:t>.-416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Боголюбов, Л.Н.  Обществознание. 11 класс. Профильный уровень. [Текст]: учебник для 10 класса общеобразовательных учреждений / Боголюбов, Л.Н.  А.Ю.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Н.М. Смирнова, А.Т.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Ки</w:t>
      </w:r>
      <w:r w:rsidR="008307C2" w:rsidRPr="00B05565">
        <w:rPr>
          <w:rFonts w:ascii="Times New Roman" w:hAnsi="Times New Roman" w:cs="Times New Roman"/>
          <w:sz w:val="24"/>
          <w:szCs w:val="24"/>
        </w:rPr>
        <w:t>нкулькин</w:t>
      </w:r>
      <w:proofErr w:type="spellEnd"/>
      <w:r w:rsidR="008307C2" w:rsidRPr="00B05565">
        <w:rPr>
          <w:rFonts w:ascii="Times New Roman" w:hAnsi="Times New Roman" w:cs="Times New Roman"/>
          <w:sz w:val="24"/>
          <w:szCs w:val="24"/>
        </w:rPr>
        <w:t xml:space="preserve"> - М.: Просвещение, 2018</w:t>
      </w:r>
      <w:r w:rsidRPr="00B05565">
        <w:rPr>
          <w:rFonts w:ascii="Times New Roman" w:hAnsi="Times New Roman" w:cs="Times New Roman"/>
          <w:sz w:val="24"/>
          <w:szCs w:val="24"/>
        </w:rPr>
        <w:t>.- 432 с.</w:t>
      </w: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Боголюбов, Л.Н.  Обществознание: практикум: пособие для 10 класса общеобразовательных учреждений: профильный уровень </w:t>
      </w:r>
      <w:r w:rsidRPr="00B05565">
        <w:rPr>
          <w:rFonts w:ascii="Times New Roman" w:eastAsia="Calibri" w:hAnsi="Times New Roman" w:cs="Times New Roman"/>
          <w:sz w:val="24"/>
          <w:szCs w:val="24"/>
        </w:rPr>
        <w:t>[Текст] / Л.Н. Боголюбов, Ю.И. Аверьянов, Л.Ф. Иванова. – М.: Просвещение, 2015.-160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Боголюбов, Л.Н.  Обществознание: практикум: пособие для 11 класса общеобразовательных учреждений: профильный уровень [Текст] / Л.Н. Боголюбов, Ю.И. Аверьянов, Л.Ф. Иванова. – М.: Просвещение, 2015.-160 с.</w:t>
      </w: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5565">
        <w:rPr>
          <w:rFonts w:ascii="Times New Roman" w:eastAsia="Calibri" w:hAnsi="Times New Roman" w:cs="Times New Roman"/>
          <w:sz w:val="24"/>
          <w:szCs w:val="24"/>
        </w:rPr>
        <w:t xml:space="preserve">Корсаков, Г.Г. Как сдать ЕГЭ по обществознанию на 100 баллов  [Текст] / Г.Г. Корсаков. – </w:t>
      </w:r>
      <w:proofErr w:type="spellStart"/>
      <w:r w:rsidRPr="00B05565">
        <w:rPr>
          <w:rFonts w:ascii="Times New Roman" w:eastAsia="Calibri" w:hAnsi="Times New Roman" w:cs="Times New Roman"/>
          <w:sz w:val="24"/>
          <w:szCs w:val="24"/>
        </w:rPr>
        <w:t>Ростов-на</w:t>
      </w:r>
      <w:proofErr w:type="spellEnd"/>
      <w:r w:rsidRPr="00B05565">
        <w:rPr>
          <w:rFonts w:ascii="Times New Roman" w:eastAsia="Calibri" w:hAnsi="Times New Roman" w:cs="Times New Roman"/>
          <w:sz w:val="24"/>
          <w:szCs w:val="24"/>
        </w:rPr>
        <w:t xml:space="preserve"> Дону: Феникс, 2013.- 280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Котова, О.А. Самое полное издание типовых вариантов заданий ЕГЭ. 2011. Обществознание [Текст] / О.А. Котова, Т.Е.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, 2015. – 254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А.Ю. Обществознание. Единый государственный экзамен. Типовые тестовые задания [Текст] / А.Ю.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Е.Л. Рутковская. –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М.:Экзамен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, 2014-2016.- 68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А.Ю. Обществознание. Практикум по выполнению типовых тестовых заданий ЕГЭ [Текст] / А.Ю.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М.Ю. Брандт. – М.: Экзамен, 2016. – 104 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1. История, философия, социология и другие общественные дисциплины [Электронный ресурс]. Издательство «Учитель». Компьютерная поддержка: диск.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 учебное пособие для учителя.-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ПитерКом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, 2014.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2.</w:t>
      </w:r>
      <w:r w:rsidRPr="00B05565">
        <w:rPr>
          <w:rFonts w:ascii="Times New Roman" w:hAnsi="Times New Roman" w:cs="Times New Roman"/>
          <w:sz w:val="24"/>
          <w:szCs w:val="24"/>
          <w:lang w:eastAsia="en-US"/>
        </w:rPr>
        <w:t xml:space="preserve">  Официальная Россия (сервер орга</w:t>
      </w:r>
      <w:r w:rsidRPr="00B05565">
        <w:rPr>
          <w:rFonts w:ascii="Times New Roman" w:hAnsi="Times New Roman" w:cs="Times New Roman"/>
          <w:sz w:val="24"/>
          <w:szCs w:val="24"/>
          <w:lang w:eastAsia="en-US"/>
        </w:rPr>
        <w:softHyphen/>
        <w:t>нов государственной власти Российской Федерации)</w:t>
      </w:r>
      <w:r w:rsidRPr="00B05565">
        <w:rPr>
          <w:rFonts w:ascii="Times New Roman" w:hAnsi="Times New Roman" w:cs="Times New Roman"/>
          <w:sz w:val="24"/>
          <w:szCs w:val="24"/>
        </w:rPr>
        <w:t xml:space="preserve"> [Электронный ресурс] - Режим доступа : </w:t>
      </w:r>
      <w:hyperlink r:id="rId7" w:history="1"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rsnet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/</w:t>
        </w:r>
      </w:hyperlink>
      <w:r w:rsidRPr="00B05565">
        <w:rPr>
          <w:rStyle w:val="af0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B0556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055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05565">
        <w:rPr>
          <w:rFonts w:ascii="Times New Roman" w:hAnsi="Times New Roman" w:cs="Times New Roman"/>
          <w:sz w:val="24"/>
          <w:szCs w:val="24"/>
          <w:lang w:eastAsia="en-US"/>
        </w:rPr>
        <w:t>Соционет</w:t>
      </w:r>
      <w:proofErr w:type="spellEnd"/>
      <w:r w:rsidRPr="00B05565">
        <w:rPr>
          <w:rFonts w:ascii="Times New Roman" w:hAnsi="Times New Roman" w:cs="Times New Roman"/>
          <w:sz w:val="24"/>
          <w:szCs w:val="24"/>
          <w:lang w:eastAsia="en-US"/>
        </w:rPr>
        <w:t>: информационное про</w:t>
      </w:r>
      <w:r w:rsidRPr="00B05565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странство по общественным наукам </w:t>
      </w:r>
      <w:r w:rsidRPr="00B05565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 : </w:t>
      </w:r>
      <w:hyperlink r:id="rId8" w:history="1"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socionet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B0556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B05565">
        <w:rPr>
          <w:rFonts w:ascii="Times New Roman" w:hAnsi="Times New Roman" w:cs="Times New Roman"/>
          <w:sz w:val="24"/>
          <w:szCs w:val="24"/>
        </w:rPr>
        <w:t>4.</w:t>
      </w:r>
      <w:r w:rsidRPr="00B05565">
        <w:rPr>
          <w:rFonts w:ascii="Times New Roman" w:hAnsi="Times New Roman" w:cs="Times New Roman"/>
          <w:sz w:val="24"/>
          <w:szCs w:val="24"/>
          <w:lang w:eastAsia="en-US"/>
        </w:rPr>
        <w:t xml:space="preserve"> Глоссарий по социальным наукам </w:t>
      </w:r>
      <w:r w:rsidRPr="00B05565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9" w:history="1"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glossary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/</w:t>
        </w:r>
      </w:hyperlink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5.</w:t>
      </w:r>
      <w:r w:rsidRPr="00B05565">
        <w:rPr>
          <w:rFonts w:ascii="Times New Roman" w:hAnsi="Times New Roman" w:cs="Times New Roman"/>
          <w:sz w:val="24"/>
          <w:szCs w:val="24"/>
          <w:lang w:eastAsia="en-US"/>
        </w:rPr>
        <w:t xml:space="preserve"> Энциклопедии, словари, справочники.</w:t>
      </w:r>
      <w:r w:rsidRPr="00B05565">
        <w:rPr>
          <w:rFonts w:ascii="Times New Roman" w:hAnsi="Times New Roman" w:cs="Times New Roman"/>
          <w:sz w:val="24"/>
          <w:szCs w:val="24"/>
        </w:rPr>
        <w:t xml:space="preserve"> [Электронный ресурс] - Режим доступа: </w:t>
      </w:r>
      <w:hyperlink r:id="rId10" w:history="1"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ihtik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lib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/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encycl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/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index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html</w:t>
        </w:r>
      </w:hyperlink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6. ФИПИ [Электронный ресурс] – Режим доступа : </w:t>
      </w:r>
      <w:hyperlink r:id="rId11" w:history="1">
        <w:r w:rsidRPr="00B05565">
          <w:rPr>
            <w:rStyle w:val="af0"/>
            <w:rFonts w:ascii="Times New Roman" w:hAnsi="Times New Roman" w:cs="Times New Roman"/>
            <w:sz w:val="24"/>
            <w:szCs w:val="24"/>
          </w:rPr>
          <w:t>http://85.142.162.119/os11</w:t>
        </w:r>
      </w:hyperlink>
      <w:r w:rsidRPr="00B05565">
        <w:rPr>
          <w:rFonts w:ascii="Times New Roman" w:hAnsi="Times New Roman" w:cs="Times New Roman"/>
          <w:sz w:val="24"/>
          <w:szCs w:val="24"/>
        </w:rPr>
        <w:t xml:space="preserve"> - Федеральный институт педагогических измерений. Открытый банк  заданий по обществознанию.</w:t>
      </w:r>
    </w:p>
    <w:sectPr w:rsidR="00AB4631" w:rsidRPr="00B05565" w:rsidSect="009765C0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72368C8"/>
    <w:multiLevelType w:val="hybridMultilevel"/>
    <w:tmpl w:val="2AEAD152"/>
    <w:lvl w:ilvl="0" w:tplc="EF32D71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E309C8"/>
    <w:multiLevelType w:val="multilevel"/>
    <w:tmpl w:val="6A34ED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D13AB"/>
    <w:multiLevelType w:val="hybridMultilevel"/>
    <w:tmpl w:val="7750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B0873"/>
    <w:multiLevelType w:val="hybridMultilevel"/>
    <w:tmpl w:val="98A0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87D23"/>
    <w:multiLevelType w:val="hybridMultilevel"/>
    <w:tmpl w:val="D39A44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35C627B"/>
    <w:multiLevelType w:val="hybridMultilevel"/>
    <w:tmpl w:val="AB963ED2"/>
    <w:lvl w:ilvl="0" w:tplc="6FCEB0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680D2C"/>
    <w:multiLevelType w:val="multilevel"/>
    <w:tmpl w:val="07C0B75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2D6FA9"/>
    <w:multiLevelType w:val="hybridMultilevel"/>
    <w:tmpl w:val="3CE21560"/>
    <w:lvl w:ilvl="0" w:tplc="3AE037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81C126F"/>
    <w:multiLevelType w:val="hybridMultilevel"/>
    <w:tmpl w:val="3E68AE14"/>
    <w:lvl w:ilvl="0" w:tplc="5AB412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D0E29"/>
    <w:multiLevelType w:val="hybridMultilevel"/>
    <w:tmpl w:val="D4D69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041FB"/>
    <w:multiLevelType w:val="hybridMultilevel"/>
    <w:tmpl w:val="9312A4E4"/>
    <w:lvl w:ilvl="0" w:tplc="A67E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882D15"/>
    <w:multiLevelType w:val="multilevel"/>
    <w:tmpl w:val="85CA3870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E262BB0"/>
    <w:multiLevelType w:val="hybridMultilevel"/>
    <w:tmpl w:val="F70E8B22"/>
    <w:lvl w:ilvl="0" w:tplc="BB5075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E9E304C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547C755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D41274BC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37A2126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476D3F4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B81A3D6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2A2CC32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1D4C356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2FC13635"/>
    <w:multiLevelType w:val="hybridMultilevel"/>
    <w:tmpl w:val="7FC2BFB6"/>
    <w:lvl w:ilvl="0" w:tplc="B832CA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6370C3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E01967"/>
    <w:multiLevelType w:val="hybridMultilevel"/>
    <w:tmpl w:val="F34060AC"/>
    <w:lvl w:ilvl="0" w:tplc="B71E689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3921ED"/>
    <w:multiLevelType w:val="hybridMultilevel"/>
    <w:tmpl w:val="221A9F6E"/>
    <w:lvl w:ilvl="0" w:tplc="E06881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D427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2F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8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8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561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F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EA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A87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465B74"/>
    <w:multiLevelType w:val="hybridMultilevel"/>
    <w:tmpl w:val="798A2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66858"/>
    <w:multiLevelType w:val="hybridMultilevel"/>
    <w:tmpl w:val="9FCCE5B0"/>
    <w:lvl w:ilvl="0" w:tplc="B832CA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87155"/>
    <w:multiLevelType w:val="hybridMultilevel"/>
    <w:tmpl w:val="24A0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03109"/>
    <w:multiLevelType w:val="hybridMultilevel"/>
    <w:tmpl w:val="A594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A94FFF"/>
    <w:multiLevelType w:val="hybridMultilevel"/>
    <w:tmpl w:val="3192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51ABE"/>
    <w:multiLevelType w:val="hybridMultilevel"/>
    <w:tmpl w:val="A244A53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DD3D89"/>
    <w:multiLevelType w:val="hybridMultilevel"/>
    <w:tmpl w:val="07C0B7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BD0802"/>
    <w:multiLevelType w:val="hybridMultilevel"/>
    <w:tmpl w:val="DC680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F584A"/>
    <w:multiLevelType w:val="hybridMultilevel"/>
    <w:tmpl w:val="5A04C438"/>
    <w:lvl w:ilvl="0" w:tplc="EF32D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05FC9"/>
    <w:multiLevelType w:val="hybridMultilevel"/>
    <w:tmpl w:val="03F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45540"/>
    <w:multiLevelType w:val="hybridMultilevel"/>
    <w:tmpl w:val="6A06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A6894"/>
    <w:multiLevelType w:val="hybridMultilevel"/>
    <w:tmpl w:val="105A9340"/>
    <w:lvl w:ilvl="0" w:tplc="330849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A5A7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A7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9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1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7A0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A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07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68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E33A25"/>
    <w:multiLevelType w:val="hybridMultilevel"/>
    <w:tmpl w:val="4414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0362DF"/>
    <w:multiLevelType w:val="hybridMultilevel"/>
    <w:tmpl w:val="04FC7D44"/>
    <w:lvl w:ilvl="0" w:tplc="0DF26124">
      <w:start w:val="6"/>
      <w:numFmt w:val="upperRoman"/>
      <w:lvlText w:val="%1."/>
      <w:lvlJc w:val="left"/>
      <w:pPr>
        <w:ind w:left="22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7237079D"/>
    <w:multiLevelType w:val="hybridMultilevel"/>
    <w:tmpl w:val="9552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14606"/>
    <w:multiLevelType w:val="hybridMultilevel"/>
    <w:tmpl w:val="528C25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62C74"/>
    <w:multiLevelType w:val="hybridMultilevel"/>
    <w:tmpl w:val="0974FC54"/>
    <w:lvl w:ilvl="0" w:tplc="B67411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536B"/>
    <w:multiLevelType w:val="multilevel"/>
    <w:tmpl w:val="6A34ED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7057F"/>
    <w:multiLevelType w:val="hybridMultilevel"/>
    <w:tmpl w:val="1C08A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761525"/>
    <w:multiLevelType w:val="hybridMultilevel"/>
    <w:tmpl w:val="3B2EAB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576C573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884D17"/>
    <w:multiLevelType w:val="hybridMultilevel"/>
    <w:tmpl w:val="5FF47330"/>
    <w:lvl w:ilvl="0" w:tplc="B832CA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3"/>
  </w:num>
  <w:num w:numId="4">
    <w:abstractNumId w:val="19"/>
  </w:num>
  <w:num w:numId="5">
    <w:abstractNumId w:val="5"/>
  </w:num>
  <w:num w:numId="6">
    <w:abstractNumId w:val="32"/>
  </w:num>
  <w:num w:numId="7">
    <w:abstractNumId w:val="17"/>
  </w:num>
  <w:num w:numId="8">
    <w:abstractNumId w:val="46"/>
  </w:num>
  <w:num w:numId="9">
    <w:abstractNumId w:val="20"/>
  </w:num>
  <w:num w:numId="10">
    <w:abstractNumId w:val="11"/>
  </w:num>
  <w:num w:numId="11">
    <w:abstractNumId w:val="31"/>
  </w:num>
  <w:num w:numId="12">
    <w:abstractNumId w:val="24"/>
  </w:num>
  <w:num w:numId="13">
    <w:abstractNumId w:val="21"/>
  </w:num>
  <w:num w:numId="14">
    <w:abstractNumId w:val="18"/>
  </w:num>
  <w:num w:numId="15">
    <w:abstractNumId w:val="26"/>
  </w:num>
  <w:num w:numId="16">
    <w:abstractNumId w:val="12"/>
  </w:num>
  <w:num w:numId="17">
    <w:abstractNumId w:val="10"/>
  </w:num>
  <w:num w:numId="18">
    <w:abstractNumId w:val="43"/>
  </w:num>
  <w:num w:numId="19">
    <w:abstractNumId w:val="6"/>
  </w:num>
  <w:num w:numId="20">
    <w:abstractNumId w:val="22"/>
  </w:num>
  <w:num w:numId="21">
    <w:abstractNumId w:val="0"/>
  </w:num>
  <w:num w:numId="22">
    <w:abstractNumId w:val="3"/>
  </w:num>
  <w:num w:numId="23">
    <w:abstractNumId w:val="2"/>
  </w:num>
  <w:num w:numId="24">
    <w:abstractNumId w:val="42"/>
  </w:num>
  <w:num w:numId="25">
    <w:abstractNumId w:val="16"/>
  </w:num>
  <w:num w:numId="26">
    <w:abstractNumId w:val="14"/>
  </w:num>
  <w:num w:numId="27">
    <w:abstractNumId w:val="39"/>
  </w:num>
  <w:num w:numId="28">
    <w:abstractNumId w:val="1"/>
  </w:num>
  <w:num w:numId="29">
    <w:abstractNumId w:val="36"/>
  </w:num>
  <w:num w:numId="30">
    <w:abstractNumId w:val="25"/>
  </w:num>
  <w:num w:numId="31">
    <w:abstractNumId w:val="44"/>
  </w:num>
  <w:num w:numId="32">
    <w:abstractNumId w:val="9"/>
  </w:num>
  <w:num w:numId="33">
    <w:abstractNumId w:val="40"/>
  </w:num>
  <w:num w:numId="34">
    <w:abstractNumId w:val="41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9"/>
  </w:num>
  <w:num w:numId="45">
    <w:abstractNumId w:val="3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219"/>
    <w:rsid w:val="00006964"/>
    <w:rsid w:val="00047CE0"/>
    <w:rsid w:val="000710DD"/>
    <w:rsid w:val="000B2F81"/>
    <w:rsid w:val="000C6114"/>
    <w:rsid w:val="001163E0"/>
    <w:rsid w:val="00153CA7"/>
    <w:rsid w:val="002E262B"/>
    <w:rsid w:val="00311348"/>
    <w:rsid w:val="003F5D9B"/>
    <w:rsid w:val="00441883"/>
    <w:rsid w:val="004D29C8"/>
    <w:rsid w:val="0053482D"/>
    <w:rsid w:val="00587053"/>
    <w:rsid w:val="00601BC0"/>
    <w:rsid w:val="00683689"/>
    <w:rsid w:val="006C2082"/>
    <w:rsid w:val="00802A4F"/>
    <w:rsid w:val="008307C2"/>
    <w:rsid w:val="008A7B9B"/>
    <w:rsid w:val="008E11B6"/>
    <w:rsid w:val="009765C0"/>
    <w:rsid w:val="00A57D77"/>
    <w:rsid w:val="00AB4631"/>
    <w:rsid w:val="00B05565"/>
    <w:rsid w:val="00B2619A"/>
    <w:rsid w:val="00B63C42"/>
    <w:rsid w:val="00BC6C22"/>
    <w:rsid w:val="00CB0C6B"/>
    <w:rsid w:val="00CB5219"/>
    <w:rsid w:val="00CD4657"/>
    <w:rsid w:val="00D22E3D"/>
    <w:rsid w:val="00D64CA8"/>
    <w:rsid w:val="00D76071"/>
    <w:rsid w:val="00D83948"/>
    <w:rsid w:val="00D87A87"/>
    <w:rsid w:val="00DB58EA"/>
    <w:rsid w:val="00DD5551"/>
    <w:rsid w:val="00E30C06"/>
    <w:rsid w:val="00E9204A"/>
    <w:rsid w:val="00ED19DD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C8"/>
  </w:style>
  <w:style w:type="paragraph" w:styleId="1">
    <w:name w:val="heading 1"/>
    <w:basedOn w:val="a"/>
    <w:next w:val="a"/>
    <w:link w:val="10"/>
    <w:qFormat/>
    <w:rsid w:val="006C2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21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B5219"/>
  </w:style>
  <w:style w:type="character" w:customStyle="1" w:styleId="apple-converted-space">
    <w:name w:val="apple-converted-space"/>
    <w:basedOn w:val="a0"/>
    <w:rsid w:val="00CB5219"/>
  </w:style>
  <w:style w:type="character" w:customStyle="1" w:styleId="c5">
    <w:name w:val="c5"/>
    <w:basedOn w:val="a0"/>
    <w:rsid w:val="00CB5219"/>
  </w:style>
  <w:style w:type="paragraph" w:styleId="2">
    <w:name w:val="Body Text Indent 2"/>
    <w:basedOn w:val="a"/>
    <w:link w:val="20"/>
    <w:unhideWhenUsed/>
    <w:rsid w:val="006C20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20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6C20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C2082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6C20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C208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208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Знак1"/>
    <w:basedOn w:val="a"/>
    <w:rsid w:val="006C20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6C2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C208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C208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6C20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2082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бычный1"/>
    <w:rsid w:val="006C20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6C2082"/>
    <w:rPr>
      <w:b/>
      <w:bCs/>
    </w:rPr>
  </w:style>
  <w:style w:type="paragraph" w:styleId="ad">
    <w:name w:val="Normal (Web)"/>
    <w:basedOn w:val="a"/>
    <w:rsid w:val="006C20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6C20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rsid w:val="006C20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character" w:styleId="af0">
    <w:name w:val="Hyperlink"/>
    <w:basedOn w:val="a0"/>
    <w:rsid w:val="006C2082"/>
    <w:rPr>
      <w:color w:val="0000FF"/>
      <w:u w:val="single"/>
    </w:rPr>
  </w:style>
  <w:style w:type="paragraph" w:customStyle="1" w:styleId="body">
    <w:name w:val="body"/>
    <w:basedOn w:val="a"/>
    <w:rsid w:val="00D8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D87A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87A8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Intense Emphasis"/>
    <w:basedOn w:val="a0"/>
    <w:uiPriority w:val="21"/>
    <w:qFormat/>
    <w:rsid w:val="00D87A87"/>
    <w:rPr>
      <w:b/>
      <w:bCs/>
      <w:i/>
      <w:iCs/>
      <w:color w:val="4F81BD"/>
    </w:rPr>
  </w:style>
  <w:style w:type="character" w:styleId="af4">
    <w:name w:val="Intense Reference"/>
    <w:basedOn w:val="a0"/>
    <w:uiPriority w:val="32"/>
    <w:qFormat/>
    <w:rsid w:val="00D87A87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D87A87"/>
    <w:rPr>
      <w:b/>
      <w:bCs/>
      <w:smallCaps/>
      <w:spacing w:val="5"/>
    </w:rPr>
  </w:style>
  <w:style w:type="paragraph" w:styleId="af6">
    <w:name w:val="footnote text"/>
    <w:basedOn w:val="a"/>
    <w:link w:val="af7"/>
    <w:rsid w:val="00D87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D87A87"/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D87A87"/>
  </w:style>
  <w:style w:type="paragraph" w:customStyle="1" w:styleId="c2">
    <w:name w:val="c2"/>
    <w:basedOn w:val="a"/>
    <w:rsid w:val="00D8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87A87"/>
  </w:style>
  <w:style w:type="paragraph" w:customStyle="1" w:styleId="c8">
    <w:name w:val="c8"/>
    <w:basedOn w:val="a"/>
    <w:rsid w:val="00D8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8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87A87"/>
  </w:style>
  <w:style w:type="paragraph" w:styleId="af8">
    <w:name w:val="header"/>
    <w:basedOn w:val="a"/>
    <w:link w:val="af9"/>
    <w:uiPriority w:val="99"/>
    <w:semiHidden/>
    <w:unhideWhenUsed/>
    <w:rsid w:val="00D8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87A87"/>
  </w:style>
  <w:style w:type="paragraph" w:styleId="afa">
    <w:name w:val="footer"/>
    <w:basedOn w:val="a"/>
    <w:link w:val="afb"/>
    <w:uiPriority w:val="99"/>
    <w:semiHidden/>
    <w:unhideWhenUsed/>
    <w:rsid w:val="00D8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87A87"/>
  </w:style>
  <w:style w:type="paragraph" w:customStyle="1" w:styleId="13">
    <w:name w:val="Абзац списка1"/>
    <w:basedOn w:val="a"/>
    <w:rsid w:val="00D87A8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D87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Balloon Text"/>
    <w:basedOn w:val="a"/>
    <w:link w:val="afd"/>
    <w:uiPriority w:val="99"/>
    <w:semiHidden/>
    <w:unhideWhenUsed/>
    <w:rsid w:val="0058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87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sne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85.142.162.119/os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htik.lib.ru/encyc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EDAA-941D-4389-BA1E-864961C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45</Pages>
  <Words>13039</Words>
  <Characters>74324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пк-2</cp:lastModifiedBy>
  <cp:revision>12</cp:revision>
  <dcterms:created xsi:type="dcterms:W3CDTF">2018-09-09T10:32:00Z</dcterms:created>
  <dcterms:modified xsi:type="dcterms:W3CDTF">2019-03-01T13:20:00Z</dcterms:modified>
</cp:coreProperties>
</file>