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64" w:rsidRDefault="00EF4264" w:rsidP="008F74AE">
      <w:pPr>
        <w:rPr>
          <w:sz w:val="24"/>
        </w:rPr>
      </w:pPr>
    </w:p>
    <w:p w:rsidR="00EF4264" w:rsidRDefault="00EF4264" w:rsidP="00EF4264">
      <w:pPr>
        <w:pStyle w:val="2"/>
        <w:ind w:left="360"/>
        <w:rPr>
          <w:sz w:val="24"/>
        </w:rPr>
      </w:pPr>
    </w:p>
    <w:p w:rsidR="00EF4264" w:rsidRDefault="00EF4264" w:rsidP="00EF4264">
      <w:pPr>
        <w:pStyle w:val="2"/>
        <w:rPr>
          <w:sz w:val="24"/>
        </w:rPr>
      </w:pPr>
    </w:p>
    <w:p w:rsidR="00EF4264" w:rsidRDefault="00EF4264" w:rsidP="00EF4264">
      <w:pPr>
        <w:pStyle w:val="2"/>
        <w:ind w:left="360" w:right="-285"/>
        <w:rPr>
          <w:sz w:val="24"/>
        </w:rPr>
      </w:pPr>
    </w:p>
    <w:p w:rsidR="00EF4264" w:rsidRDefault="00EF4264" w:rsidP="00EF4264">
      <w:pPr>
        <w:pStyle w:val="2"/>
        <w:ind w:left="360" w:right="-285"/>
        <w:rPr>
          <w:sz w:val="24"/>
        </w:rPr>
      </w:pPr>
    </w:p>
    <w:p w:rsidR="00EF4264" w:rsidRDefault="00EF4264" w:rsidP="00EF4264">
      <w:pPr>
        <w:pStyle w:val="2"/>
        <w:ind w:left="1080" w:right="-285"/>
        <w:rPr>
          <w:sz w:val="24"/>
        </w:rPr>
      </w:pPr>
    </w:p>
    <w:p w:rsidR="00EF4264" w:rsidRDefault="00EF4264" w:rsidP="00EF4264">
      <w:pPr>
        <w:pStyle w:val="2"/>
        <w:ind w:left="1080" w:right="-285"/>
        <w:rPr>
          <w:sz w:val="24"/>
        </w:rPr>
      </w:pPr>
      <w:r>
        <w:rPr>
          <w:rFonts w:cs="Arial"/>
          <w:b/>
          <w:noProof/>
          <w:color w:val="000000"/>
          <w:spacing w:val="2"/>
          <w:sz w:val="24"/>
        </w:rPr>
        <w:drawing>
          <wp:inline distT="0" distB="0" distL="0" distR="0">
            <wp:extent cx="5438775" cy="6760059"/>
            <wp:effectExtent l="19050" t="0" r="9525" b="0"/>
            <wp:docPr id="4" name="Рисунок 2" descr="C:\Users\1\Desktop\2019-03-2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-03-25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870" cy="677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64" w:rsidRDefault="00EF4264" w:rsidP="00EF4264">
      <w:pPr>
        <w:pStyle w:val="2"/>
        <w:ind w:left="360" w:right="-285"/>
        <w:rPr>
          <w:sz w:val="24"/>
        </w:rPr>
      </w:pPr>
    </w:p>
    <w:p w:rsidR="00EF4264" w:rsidRDefault="00EF4264" w:rsidP="00EF4264">
      <w:pPr>
        <w:pStyle w:val="2"/>
        <w:ind w:left="360" w:right="-285"/>
        <w:rPr>
          <w:sz w:val="24"/>
        </w:rPr>
      </w:pPr>
    </w:p>
    <w:p w:rsidR="00EF4264" w:rsidRDefault="00EF4264" w:rsidP="00EF4264">
      <w:pPr>
        <w:pStyle w:val="2"/>
        <w:ind w:left="360" w:right="-285"/>
        <w:rPr>
          <w:sz w:val="24"/>
        </w:rPr>
      </w:pPr>
    </w:p>
    <w:p w:rsidR="00EF4264" w:rsidRDefault="00EF4264" w:rsidP="00EF4264">
      <w:pPr>
        <w:pStyle w:val="2"/>
        <w:ind w:left="360" w:right="-285"/>
        <w:rPr>
          <w:sz w:val="24"/>
        </w:rPr>
      </w:pPr>
    </w:p>
    <w:p w:rsidR="00EF4264" w:rsidRDefault="00EF4264" w:rsidP="00EF4264">
      <w:pPr>
        <w:pStyle w:val="2"/>
        <w:ind w:left="360" w:right="-285"/>
        <w:rPr>
          <w:sz w:val="24"/>
        </w:rPr>
      </w:pPr>
    </w:p>
    <w:p w:rsidR="00EF4264" w:rsidRDefault="00EF4264" w:rsidP="00EF4264">
      <w:pPr>
        <w:pStyle w:val="2"/>
        <w:ind w:left="360" w:right="-285"/>
        <w:rPr>
          <w:sz w:val="24"/>
        </w:rPr>
      </w:pPr>
    </w:p>
    <w:p w:rsidR="00EF4264" w:rsidRDefault="00EF4264" w:rsidP="00EF4264">
      <w:pPr>
        <w:pStyle w:val="2"/>
        <w:ind w:right="-285"/>
        <w:rPr>
          <w:sz w:val="24"/>
        </w:rPr>
      </w:pPr>
    </w:p>
    <w:p w:rsidR="00EF4264" w:rsidRDefault="00EF4264" w:rsidP="00EF4264">
      <w:pPr>
        <w:pStyle w:val="2"/>
        <w:ind w:right="-285"/>
        <w:rPr>
          <w:sz w:val="24"/>
        </w:rPr>
      </w:pPr>
    </w:p>
    <w:p w:rsidR="00EF4264" w:rsidRDefault="00EF4264" w:rsidP="00EF4264">
      <w:pPr>
        <w:pStyle w:val="2"/>
        <w:ind w:left="360" w:right="-285"/>
        <w:rPr>
          <w:sz w:val="24"/>
        </w:rPr>
      </w:pPr>
    </w:p>
    <w:p w:rsidR="008F74AE" w:rsidRPr="005F60D3" w:rsidRDefault="00EF4264" w:rsidP="00EF4264">
      <w:pPr>
        <w:pStyle w:val="2"/>
        <w:ind w:left="360" w:right="-285"/>
        <w:rPr>
          <w:sz w:val="24"/>
        </w:rPr>
      </w:pPr>
      <w:r>
        <w:rPr>
          <w:sz w:val="24"/>
        </w:rPr>
        <w:lastRenderedPageBreak/>
        <w:t>Фу</w:t>
      </w:r>
      <w:r w:rsidR="008F74AE" w:rsidRPr="005F60D3">
        <w:rPr>
          <w:sz w:val="24"/>
        </w:rPr>
        <w:t>нкция внутришкольного контроля:</w:t>
      </w:r>
    </w:p>
    <w:p w:rsidR="008F74AE" w:rsidRPr="005F60D3" w:rsidRDefault="008F74AE" w:rsidP="008F74AE">
      <w:pPr>
        <w:pStyle w:val="2"/>
        <w:rPr>
          <w:sz w:val="24"/>
        </w:rPr>
      </w:pPr>
    </w:p>
    <w:p w:rsidR="008F74AE" w:rsidRPr="005F60D3" w:rsidRDefault="008F74AE" w:rsidP="008F74AE">
      <w:pPr>
        <w:pStyle w:val="2"/>
        <w:numPr>
          <w:ilvl w:val="0"/>
          <w:numId w:val="1"/>
        </w:numPr>
        <w:rPr>
          <w:sz w:val="24"/>
        </w:rPr>
      </w:pPr>
      <w:r w:rsidRPr="005F60D3">
        <w:rPr>
          <w:sz w:val="24"/>
        </w:rPr>
        <w:t>информационно-аналитическая;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rPr>
          <w:sz w:val="24"/>
        </w:rPr>
      </w:pPr>
      <w:r w:rsidRPr="005F60D3">
        <w:rPr>
          <w:sz w:val="24"/>
        </w:rPr>
        <w:t>контрольно-диагностическая;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rPr>
          <w:sz w:val="24"/>
        </w:rPr>
      </w:pPr>
      <w:r w:rsidRPr="005F60D3">
        <w:rPr>
          <w:sz w:val="24"/>
        </w:rPr>
        <w:t>корректно-регулятивная.</w:t>
      </w:r>
    </w:p>
    <w:p w:rsidR="008F74AE" w:rsidRPr="005F60D3" w:rsidRDefault="008F74AE" w:rsidP="008F74AE">
      <w:pPr>
        <w:pStyle w:val="2"/>
        <w:rPr>
          <w:sz w:val="24"/>
        </w:rPr>
      </w:pPr>
    </w:p>
    <w:p w:rsidR="008F74AE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Директор школы и (или) по его поручению заместитель директора или эксперты вправе осуществлять внутришкольный контроль результатов деятельности  работников по вопросам:</w:t>
      </w:r>
    </w:p>
    <w:p w:rsidR="008F74AE" w:rsidRPr="005F60D3" w:rsidRDefault="008F74AE" w:rsidP="008F74AE">
      <w:pPr>
        <w:pStyle w:val="2"/>
        <w:ind w:left="1080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соблюдения законодательства РФ в области образования;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осуществления государственной политики в области образования;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использования финансовых и материальных средств в соответствии с нормативами;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использование методического обеспечения в образовательном процессе;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соблюдения Устава, Правил внутреннего трудового распорядка и иных локальных актов школы;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соблюдения порядка проведения промежуточной аттестации обучающихся и текущего контроля успеваемости;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работы подразделений организации общественного питания и медицинских учреждений  в целях охраны и укрепления здоровья обучающихся и работников школы;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другим вопросам в рамках компетенции директора школы.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При оценке учителя в ходе внутришкольного контроля учитывается: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выполнение государственных программ в полном объеме (изучение материала, проведение практических работ, контрольных работ, экскурсий и др.);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уровень знаний, умений, навыков и развития учащихся;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степень самостоятельности учащихся;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владение учащимися общеучебными навыками, интеллектуальными умениями;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дифференцированный подход к учащимся в процессе обучения;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совместная деятельность учителя и ученика;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наличие положительного эмоционального микроклимата;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способность к анализу педагогической ситуации, рефлексии, самостоятельному контролю за результатами педагогической деятельности;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умение корректировать свою деятельность;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умение обобщать свой опыт;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умение составлять и реализовывать план своего развития.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Методы контроля над деятельностью учителя: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анкетирование;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тестирование;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социальный опрос;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мониторинг;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наблюдение;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изучение документации;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lastRenderedPageBreak/>
        <w:t>анализ самоанализа уроков;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беседа о деятельности учащегося;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результаты учебной деятельности учащихся;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Методы контроля над результатами учебной деятельности: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наблюдение;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устный опрос;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письменный опрос;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письменная проверка знаний (контрольная работа);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комбинированная проверка;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беседа, анкетирование, тестирование;</w:t>
      </w:r>
    </w:p>
    <w:p w:rsidR="008F74AE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проверка документации.</w:t>
      </w:r>
    </w:p>
    <w:p w:rsidR="008F74AE" w:rsidRPr="005F60D3" w:rsidRDefault="008F74AE" w:rsidP="008F74AE">
      <w:pPr>
        <w:pStyle w:val="2"/>
        <w:ind w:left="720"/>
        <w:jc w:val="both"/>
        <w:rPr>
          <w:sz w:val="24"/>
        </w:rPr>
      </w:pPr>
    </w:p>
    <w:p w:rsidR="008F74AE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Внутришкольный контроль может осуществляться в виде плановых или оперативных проверок, мониторинга, проведения административных работ. Внутришкольный контроль в виде плановых проверок осуществляется в соответствии с утвержденным планом - 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состояния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Внутришкольный контроль в виде административной работы осуществляется директором школы и его заместител</w:t>
      </w:r>
      <w:r w:rsidR="00497EB7">
        <w:rPr>
          <w:sz w:val="24"/>
        </w:rPr>
        <w:t>ями</w:t>
      </w:r>
      <w:r w:rsidRPr="005F60D3">
        <w:rPr>
          <w:sz w:val="24"/>
        </w:rPr>
        <w:t xml:space="preserve"> по учебно-воспитательной работе с целью проверки успешности  обучения в рамках текущего контроля успеваемости и промежуточной аттестации обучающихся.</w:t>
      </w:r>
    </w:p>
    <w:p w:rsidR="008F74AE" w:rsidRPr="005F60D3" w:rsidRDefault="008F74AE" w:rsidP="008F74AE">
      <w:pPr>
        <w:pStyle w:val="2"/>
        <w:ind w:left="1080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Виды внутришкольного контроля: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предварительный – предварительное знакомство;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текущий – непосредственное наблюдение за учебно-воспитательным процессом;</w:t>
      </w:r>
    </w:p>
    <w:p w:rsidR="008F74AE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итоговый – изучение результатов работы школы, педагогов за четверть, полугодие, учебный год.</w:t>
      </w:r>
    </w:p>
    <w:p w:rsidR="008F74AE" w:rsidRDefault="008F74AE" w:rsidP="008F74AE">
      <w:pPr>
        <w:pStyle w:val="2"/>
        <w:ind w:left="720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Формы внутришкольного контроля: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персональный;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тематический;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классно - обобщающий;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комплексный.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Правила внутришкольного контроля: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внутришкольный контроль осуществляет директор школы или по его поручению заместители, руководители методических объединений, другие специалисты;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в качестве экспертов к участию во внутришкольном контроле могут привлекаться сторонние (компетентные) организации и отдельные специалисты;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lastRenderedPageBreak/>
        <w:t>директор школы издает приказ о сроках и теме предстоящей проверки, устанавливает срок предоставления итоговых материалов, плана-задания;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план-задание определяет вопросы конкретной проверки и должен обеспечить достаточную информированность и  сравнимость результатов внутришкольного контроля для подготовки итогового документа по отдельным разделам деятельности школы или должностного лица;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при обнаружении в ходе внутришкольного контроля нарушений законодательства Российской Федерации в области образования о них сообщают директору школы;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>при проведении оперативных проверок педагогический работник предупреждается не менее чем за 1 неделю до посещения уроков;</w:t>
      </w:r>
    </w:p>
    <w:p w:rsidR="008F74AE" w:rsidRPr="005F60D3" w:rsidRDefault="008F74AE" w:rsidP="008F74AE">
      <w:pPr>
        <w:pStyle w:val="2"/>
        <w:numPr>
          <w:ilvl w:val="0"/>
          <w:numId w:val="1"/>
        </w:numPr>
        <w:jc w:val="both"/>
        <w:rPr>
          <w:sz w:val="24"/>
        </w:rPr>
      </w:pPr>
      <w:r w:rsidRPr="005F60D3">
        <w:rPr>
          <w:sz w:val="24"/>
        </w:rPr>
        <w:t xml:space="preserve">в экстренных случаях педагогический работник предупреждается не менее чем за один </w:t>
      </w:r>
      <w:r w:rsidR="00497EB7">
        <w:rPr>
          <w:sz w:val="24"/>
        </w:rPr>
        <w:t xml:space="preserve">час </w:t>
      </w:r>
      <w:r w:rsidRPr="005F60D3">
        <w:rPr>
          <w:sz w:val="24"/>
        </w:rPr>
        <w:t xml:space="preserve">до посещения уроков (экстренным случаем считается письменная жалоба на нарушения прав ребенка, законодательства об образовании). 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Основание для внутришкольного контроля: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- заявление педагогического работника на аттестацию;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- плановый контроль;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- проверка состояния дел для подготовки управленческих решений;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- обращение физических и юридических лиц по поводу нарушений в области                 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  образования.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Результаты внутришкольного контроля оформляются в виде аналитической справки, справки о результатах внутришкольного контроля, доклада о состоянии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 При этом они вправе сделать запись  в итоговом материале о несогласии с результатами контроля  в целом или по отдельным фактам и выводам и обратиться в конфликтную комиссию Совета трудового коллектива школы или вышестоящие органы управления образованием.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8F74AE" w:rsidRPr="005F60D3" w:rsidRDefault="008F74AE" w:rsidP="008F74AE">
      <w:pPr>
        <w:pStyle w:val="2"/>
        <w:numPr>
          <w:ilvl w:val="0"/>
          <w:numId w:val="3"/>
        </w:numPr>
        <w:jc w:val="both"/>
        <w:rPr>
          <w:sz w:val="24"/>
        </w:rPr>
      </w:pPr>
      <w:r w:rsidRPr="005F60D3">
        <w:rPr>
          <w:sz w:val="24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8F74AE" w:rsidRPr="005F60D3" w:rsidRDefault="008F74AE" w:rsidP="008F74AE">
      <w:pPr>
        <w:pStyle w:val="2"/>
        <w:numPr>
          <w:ilvl w:val="0"/>
          <w:numId w:val="3"/>
        </w:numPr>
        <w:jc w:val="both"/>
        <w:rPr>
          <w:sz w:val="24"/>
        </w:rPr>
      </w:pPr>
      <w:r w:rsidRPr="005F60D3">
        <w:rPr>
          <w:sz w:val="24"/>
        </w:rPr>
        <w:t>сделанные замечания и предложения фиксируются в документации согласно номенклатуре дел школы;</w:t>
      </w:r>
    </w:p>
    <w:p w:rsidR="008F74AE" w:rsidRPr="005F60D3" w:rsidRDefault="008F74AE" w:rsidP="008F74AE">
      <w:pPr>
        <w:pStyle w:val="2"/>
        <w:numPr>
          <w:ilvl w:val="0"/>
          <w:numId w:val="3"/>
        </w:numPr>
        <w:jc w:val="both"/>
        <w:rPr>
          <w:sz w:val="24"/>
        </w:rPr>
      </w:pPr>
      <w:r w:rsidRPr="005F60D3">
        <w:rPr>
          <w:sz w:val="24"/>
        </w:rPr>
        <w:t>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 xml:space="preserve"> Директор школы по результатам внутришкольного контроля принимает следующие решения: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об издании соответствующего приказа;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lastRenderedPageBreak/>
        <w:t>- об обсуждении итоговых материалов внутришкольного контроля коллегиальным органом;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о проведении повторного контроля с привлечением определенных специалистов (экспертов);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о привлечении к дисциплинарной ответственности должностных лиц;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о поощрении работников;</w:t>
      </w:r>
    </w:p>
    <w:p w:rsidR="008F74AE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иные решения в пределах своей компетенции.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>
        <w:rPr>
          <w:sz w:val="24"/>
        </w:rPr>
        <w:t xml:space="preserve">2.14. </w:t>
      </w:r>
      <w:r w:rsidRPr="005F60D3">
        <w:rPr>
          <w:sz w:val="24"/>
        </w:rPr>
        <w:t>О результатах проверки сведений, изложенных в письменных обращениях                                                                 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</w:p>
    <w:p w:rsidR="008F74AE" w:rsidRPr="00771A0E" w:rsidRDefault="008F74AE" w:rsidP="008F74AE">
      <w:pPr>
        <w:pStyle w:val="2"/>
        <w:numPr>
          <w:ilvl w:val="0"/>
          <w:numId w:val="2"/>
        </w:numPr>
        <w:jc w:val="both"/>
        <w:rPr>
          <w:b/>
          <w:sz w:val="24"/>
        </w:rPr>
      </w:pPr>
      <w:r w:rsidRPr="00771A0E">
        <w:rPr>
          <w:b/>
          <w:sz w:val="24"/>
        </w:rPr>
        <w:t>Личн</w:t>
      </w:r>
      <w:r w:rsidR="00771A0E" w:rsidRPr="00771A0E">
        <w:rPr>
          <w:b/>
          <w:sz w:val="24"/>
        </w:rPr>
        <w:t>остно-профессиональный контроль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Личностно-профессиональный контроль предполагает изучение и анализ педагогической деятельности отдельного учителя.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В ходе персонального контроля руководитель изучает: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результаты работы учителя и пути их достижения;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способы повышения профессиональной квалификации учителя.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>
        <w:rPr>
          <w:sz w:val="24"/>
        </w:rPr>
        <w:t xml:space="preserve">3.3.     </w:t>
      </w:r>
      <w:r w:rsidRPr="005F60D3">
        <w:rPr>
          <w:sz w:val="24"/>
        </w:rPr>
        <w:t>При осуществлении персонального контроля руководитель имеет право: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проводить экспертизу педагогической деятельности;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проводить мониторинг образовательного процесса с последующим анализом полученной информации;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 организовать социологическое, психологическое, педагогическое исследование, анкетирование, тестирование учащихся, родителей, учителей;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 делать выводы и принимать управленческие решения.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>
        <w:rPr>
          <w:sz w:val="24"/>
        </w:rPr>
        <w:t xml:space="preserve">      3.4 </w:t>
      </w:r>
      <w:r w:rsidRPr="005F60D3">
        <w:rPr>
          <w:sz w:val="24"/>
        </w:rPr>
        <w:t xml:space="preserve">. </w:t>
      </w:r>
      <w:r>
        <w:rPr>
          <w:sz w:val="24"/>
        </w:rPr>
        <w:t xml:space="preserve"> </w:t>
      </w:r>
      <w:r w:rsidRPr="005F60D3">
        <w:rPr>
          <w:sz w:val="24"/>
        </w:rPr>
        <w:t>Проверяемый педагогический работник имеет право: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 знать сроки контроля и критерии оценки его деятельности;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 знать цель, содержание, виды, формы и методы контроля;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 своевременно знакомиться с выводами и рекомендациями администрации;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 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</w:p>
    <w:p w:rsidR="008F74AE" w:rsidRPr="00993053" w:rsidRDefault="00993053" w:rsidP="008F74AE">
      <w:pPr>
        <w:pStyle w:val="2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Тематический контроль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Тематический контроль проводится по отдельным проблемам деятельности школы.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общеучебных умений и навыков, активизации познавательной деятельности обучающихся и другие вопросы.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lastRenderedPageBreak/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 xml:space="preserve"> В ходе тематического контроля: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проводятся тематические исследования (анкетирование, тестирование);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 w:rsidRPr="005F60D3">
        <w:rPr>
          <w:sz w:val="24"/>
        </w:rPr>
        <w:t>-  осуществляется анализ практической деятельности учителя,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>
        <w:rPr>
          <w:sz w:val="24"/>
        </w:rPr>
        <w:t>4</w:t>
      </w:r>
      <w:r w:rsidRPr="005F60D3">
        <w:rPr>
          <w:sz w:val="24"/>
        </w:rPr>
        <w:t>.7.  Результаты тематического контроля оформляются в виде заключения или справки.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>
        <w:rPr>
          <w:sz w:val="24"/>
        </w:rPr>
        <w:t>4</w:t>
      </w:r>
      <w:r w:rsidRPr="005F60D3">
        <w:rPr>
          <w:sz w:val="24"/>
        </w:rPr>
        <w:t>.8. 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>
        <w:rPr>
          <w:sz w:val="24"/>
        </w:rPr>
        <w:t>4</w:t>
      </w:r>
      <w:r w:rsidRPr="005F60D3">
        <w:rPr>
          <w:sz w:val="24"/>
        </w:rPr>
        <w:t>.9. 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  <w:r>
        <w:rPr>
          <w:sz w:val="24"/>
        </w:rPr>
        <w:t>4</w:t>
      </w:r>
      <w:r w:rsidRPr="005F60D3">
        <w:rPr>
          <w:sz w:val="24"/>
        </w:rPr>
        <w:t>.10.  Результаты тематического контроля нескольких педагогов могут быть оформлены одним документом.</w:t>
      </w:r>
    </w:p>
    <w:p w:rsidR="008F74AE" w:rsidRPr="005F60D3" w:rsidRDefault="008F74AE" w:rsidP="008F74AE">
      <w:pPr>
        <w:pStyle w:val="2"/>
        <w:ind w:left="360"/>
        <w:jc w:val="both"/>
        <w:rPr>
          <w:sz w:val="24"/>
        </w:rPr>
      </w:pPr>
    </w:p>
    <w:p w:rsidR="008F74AE" w:rsidRPr="000D64EF" w:rsidRDefault="000D64EF" w:rsidP="008F74AE">
      <w:pPr>
        <w:pStyle w:val="2"/>
        <w:numPr>
          <w:ilvl w:val="0"/>
          <w:numId w:val="2"/>
        </w:numPr>
        <w:jc w:val="both"/>
        <w:rPr>
          <w:b/>
          <w:sz w:val="24"/>
        </w:rPr>
      </w:pPr>
      <w:r w:rsidRPr="000D64EF">
        <w:rPr>
          <w:b/>
          <w:sz w:val="24"/>
        </w:rPr>
        <w:t>Классно-обобщающий контроль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Классно-обобщающий контроль осуществляется в конкретном классе или параллели.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 xml:space="preserve"> В ходе классно-обобщающего контроля руководитель изучает весь комплекс учебно-воспитательной работы в отдельном классе или классах: 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                     -  деятельность всех учителей;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                     - вклю</w:t>
      </w:r>
      <w:r w:rsidR="00730827">
        <w:rPr>
          <w:sz w:val="24"/>
        </w:rPr>
        <w:t>чение учащихся в познавательную</w:t>
      </w:r>
      <w:r w:rsidRPr="005F60D3">
        <w:rPr>
          <w:sz w:val="24"/>
        </w:rPr>
        <w:t xml:space="preserve"> деятельность;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                     - привитие интереса к знаниям;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                     - стимулирование потребности в самообразовании, самоопределении;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                     - сотрудничество учителя и учащихся;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  <w:r w:rsidRPr="005F60D3">
        <w:rPr>
          <w:sz w:val="24"/>
        </w:rPr>
        <w:t xml:space="preserve">                         - социально-психологический климат в классном коллективе.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Продолжительность классно</w:t>
      </w:r>
      <w:r w:rsidR="00730827">
        <w:rPr>
          <w:sz w:val="24"/>
        </w:rPr>
        <w:t>-</w:t>
      </w:r>
      <w:r w:rsidRPr="005F60D3">
        <w:rPr>
          <w:sz w:val="24"/>
        </w:rPr>
        <w:t>обобщающего контроля определяется необходимой глубиной изучения состояния дел в соответствии с выявленными проблемами.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Члены педагогического коллектива предварительно знакомятся с объектами, сроком, целя</w:t>
      </w:r>
      <w:r w:rsidR="00730827">
        <w:rPr>
          <w:sz w:val="24"/>
        </w:rPr>
        <w:t>ми, формами и методами классно-</w:t>
      </w:r>
      <w:r w:rsidRPr="005F60D3">
        <w:rPr>
          <w:sz w:val="24"/>
        </w:rPr>
        <w:t xml:space="preserve">обобщающего контроля в соответствии с планом работы школы. 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По результатам классно</w:t>
      </w:r>
      <w:r w:rsidR="00730827">
        <w:rPr>
          <w:sz w:val="24"/>
        </w:rPr>
        <w:t>-</w:t>
      </w:r>
      <w:r w:rsidRPr="005F60D3">
        <w:rPr>
          <w:sz w:val="24"/>
        </w:rPr>
        <w:t>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8F74AE" w:rsidRPr="00730827" w:rsidRDefault="008F74AE" w:rsidP="008F74AE">
      <w:pPr>
        <w:pStyle w:val="2"/>
        <w:jc w:val="both"/>
        <w:rPr>
          <w:b/>
          <w:sz w:val="24"/>
        </w:rPr>
      </w:pPr>
    </w:p>
    <w:p w:rsidR="008F74AE" w:rsidRPr="00730827" w:rsidRDefault="00730827" w:rsidP="008F74AE">
      <w:pPr>
        <w:pStyle w:val="2"/>
        <w:numPr>
          <w:ilvl w:val="0"/>
          <w:numId w:val="2"/>
        </w:numPr>
        <w:jc w:val="both"/>
        <w:rPr>
          <w:b/>
          <w:sz w:val="24"/>
        </w:rPr>
      </w:pPr>
      <w:r w:rsidRPr="00730827">
        <w:rPr>
          <w:b/>
          <w:sz w:val="24"/>
        </w:rPr>
        <w:t>Комплексный контроль</w:t>
      </w:r>
    </w:p>
    <w:p w:rsidR="008F74AE" w:rsidRPr="005F60D3" w:rsidRDefault="008F74AE" w:rsidP="008F74AE">
      <w:pPr>
        <w:pStyle w:val="2"/>
        <w:jc w:val="both"/>
        <w:rPr>
          <w:sz w:val="24"/>
        </w:rPr>
      </w:pP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</w:t>
      </w:r>
    </w:p>
    <w:p w:rsidR="00750EF0" w:rsidRDefault="008F74AE" w:rsidP="008F74AE">
      <w:pPr>
        <w:pStyle w:val="2"/>
        <w:ind w:left="1080" w:hanging="720"/>
        <w:jc w:val="both"/>
        <w:rPr>
          <w:sz w:val="24"/>
        </w:rPr>
      </w:pPr>
      <w:r w:rsidRPr="005F60D3">
        <w:rPr>
          <w:sz w:val="24"/>
        </w:rPr>
        <w:t xml:space="preserve">          </w:t>
      </w:r>
      <w:r w:rsidR="00750EF0">
        <w:rPr>
          <w:sz w:val="24"/>
        </w:rPr>
        <w:t xml:space="preserve">  </w:t>
      </w:r>
      <w:r w:rsidRPr="005F60D3">
        <w:rPr>
          <w:sz w:val="24"/>
        </w:rPr>
        <w:t>Для работы в составе данной группы администрация может привлекать лучших учителей других школ, инспекторов и методистов</w:t>
      </w:r>
      <w:r w:rsidR="00750EF0">
        <w:rPr>
          <w:sz w:val="24"/>
        </w:rPr>
        <w:t>.</w:t>
      </w:r>
    </w:p>
    <w:p w:rsidR="008F74AE" w:rsidRPr="005F60D3" w:rsidRDefault="00750EF0" w:rsidP="008F74AE">
      <w:pPr>
        <w:pStyle w:val="2"/>
        <w:ind w:left="1080" w:hanging="720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8F74AE" w:rsidRPr="005F60D3">
        <w:rPr>
          <w:sz w:val="24"/>
        </w:rPr>
        <w:t xml:space="preserve">           Члены группы должны четко определить цели, задачи, разработать план проверки, распределить обязанности между собой.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Перед каждым проверяющим ставится конкретная  задача, устанавливаются сроки, формы обобщения итогов комплексной проверки.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По результатам комплексной проверки готовится справка, на основании которой директором школы издается приказ (контроль, за исполнением которого возлагается на одного из членов администрации) и проводится заседание педагогического совета при директоре или его заместителях.</w:t>
      </w:r>
    </w:p>
    <w:p w:rsidR="008F74AE" w:rsidRPr="005F60D3" w:rsidRDefault="008F74AE" w:rsidP="008F74AE">
      <w:pPr>
        <w:pStyle w:val="2"/>
        <w:numPr>
          <w:ilvl w:val="1"/>
          <w:numId w:val="2"/>
        </w:numPr>
        <w:jc w:val="both"/>
        <w:rPr>
          <w:sz w:val="24"/>
        </w:rPr>
      </w:pPr>
      <w:r w:rsidRPr="005F60D3">
        <w:rPr>
          <w:sz w:val="24"/>
        </w:rPr>
        <w:t>При получении положительных результатов данный приказ снимается с контроля.</w:t>
      </w:r>
    </w:p>
    <w:p w:rsidR="00D76DD5" w:rsidRDefault="00D76DD5"/>
    <w:p w:rsidR="008F74AE" w:rsidRDefault="008F74AE"/>
    <w:p w:rsidR="008F74AE" w:rsidRDefault="008F74AE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p w:rsidR="00750EF0" w:rsidRDefault="00750EF0"/>
    <w:sectPr w:rsidR="00750EF0" w:rsidSect="00EF4264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807"/>
    <w:multiLevelType w:val="hybridMultilevel"/>
    <w:tmpl w:val="AF748D4C"/>
    <w:lvl w:ilvl="0" w:tplc="7F4E6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56A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543F1"/>
    <w:multiLevelType w:val="multilevel"/>
    <w:tmpl w:val="4898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5C3747C"/>
    <w:multiLevelType w:val="hybridMultilevel"/>
    <w:tmpl w:val="9C0E4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D02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4AE"/>
    <w:rsid w:val="000D64EF"/>
    <w:rsid w:val="001C07B8"/>
    <w:rsid w:val="001F34EB"/>
    <w:rsid w:val="00262859"/>
    <w:rsid w:val="00497EB7"/>
    <w:rsid w:val="005D7B76"/>
    <w:rsid w:val="00730827"/>
    <w:rsid w:val="00750EF0"/>
    <w:rsid w:val="00771A0E"/>
    <w:rsid w:val="007E7879"/>
    <w:rsid w:val="008F74AE"/>
    <w:rsid w:val="00993053"/>
    <w:rsid w:val="009A3D41"/>
    <w:rsid w:val="00A820A4"/>
    <w:rsid w:val="00AB7B12"/>
    <w:rsid w:val="00BF10E3"/>
    <w:rsid w:val="00D43446"/>
    <w:rsid w:val="00D76DD5"/>
    <w:rsid w:val="00DB54EE"/>
    <w:rsid w:val="00E96BE2"/>
    <w:rsid w:val="00E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AE"/>
    <w:pPr>
      <w:widowControl w:val="0"/>
      <w:autoSpaceDE w:val="0"/>
      <w:autoSpaceDN w:val="0"/>
      <w:adjustRightInd w:val="0"/>
      <w:spacing w:line="320" w:lineRule="auto"/>
      <w:ind w:left="0"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74AE"/>
    <w:pPr>
      <w:widowControl/>
      <w:autoSpaceDE/>
      <w:autoSpaceDN/>
      <w:adjustRightInd/>
      <w:spacing w:line="240" w:lineRule="auto"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F74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1</cp:lastModifiedBy>
  <cp:revision>2</cp:revision>
  <cp:lastPrinted>2019-03-25T12:41:00Z</cp:lastPrinted>
  <dcterms:created xsi:type="dcterms:W3CDTF">2019-03-26T06:10:00Z</dcterms:created>
  <dcterms:modified xsi:type="dcterms:W3CDTF">2019-03-26T06:10:00Z</dcterms:modified>
</cp:coreProperties>
</file>